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5D338" w14:textId="0F63FDC8" w:rsidR="002A70B9" w:rsidRPr="000F144D" w:rsidRDefault="005F2698" w:rsidP="002A70B9">
      <w:pPr>
        <w:spacing w:after="0" w:line="276" w:lineRule="auto"/>
        <w:jc w:val="center"/>
        <w:rPr>
          <w:rFonts w:asciiTheme="majorHAnsi" w:hAnsiTheme="majorHAnsi" w:cstheme="majorHAnsi"/>
          <w:b/>
          <w:bCs/>
          <w:sz w:val="36"/>
          <w:szCs w:val="36"/>
        </w:rPr>
      </w:pPr>
      <w:r w:rsidRPr="000F144D">
        <w:rPr>
          <w:rFonts w:asciiTheme="majorHAnsi" w:hAnsiTheme="majorHAnsi" w:cstheme="majorHAnsi"/>
          <w:b/>
          <w:bCs/>
          <w:sz w:val="36"/>
          <w:szCs w:val="36"/>
        </w:rPr>
        <w:t xml:space="preserve">FONDO TRANSIZIONE INDUSTRIALE </w:t>
      </w:r>
    </w:p>
    <w:p w14:paraId="4694A77E" w14:textId="4D7C15E0" w:rsidR="00E9741B" w:rsidRPr="000F144D" w:rsidRDefault="00E9741B" w:rsidP="00E9741B">
      <w:pPr>
        <w:spacing w:after="0" w:line="240" w:lineRule="auto"/>
        <w:jc w:val="center"/>
        <w:rPr>
          <w:rFonts w:asciiTheme="majorHAnsi" w:hAnsiTheme="majorHAnsi" w:cstheme="majorHAnsi"/>
          <w:b/>
          <w:bCs/>
        </w:rPr>
      </w:pPr>
      <w:r w:rsidRPr="000F144D">
        <w:rPr>
          <w:rFonts w:asciiTheme="majorHAnsi" w:hAnsiTheme="majorHAnsi" w:cstheme="majorHAnsi"/>
          <w:b/>
          <w:bCs/>
        </w:rPr>
        <w:t xml:space="preserve">DECRETO </w:t>
      </w:r>
      <w:r w:rsidR="005F2698" w:rsidRPr="000F144D">
        <w:rPr>
          <w:rFonts w:asciiTheme="majorHAnsi" w:hAnsiTheme="majorHAnsi" w:cstheme="majorHAnsi"/>
          <w:b/>
          <w:bCs/>
        </w:rPr>
        <w:t>INTERMINISTARIALE DEL 21 OTTOBRE 2022, (PUBBLICATO NELLA GAZZETTA UFFICIALE N. 297 DEL 21 DICEMBRE 2022)</w:t>
      </w:r>
    </w:p>
    <w:p w14:paraId="4FEA705A" w14:textId="006572B2" w:rsidR="00E9741B" w:rsidRPr="000F144D" w:rsidRDefault="005F2698" w:rsidP="00E9741B">
      <w:pPr>
        <w:spacing w:after="0" w:line="240" w:lineRule="auto"/>
        <w:jc w:val="center"/>
        <w:rPr>
          <w:rFonts w:asciiTheme="majorHAnsi" w:hAnsiTheme="majorHAnsi" w:cstheme="majorHAnsi"/>
          <w:b/>
          <w:bCs/>
        </w:rPr>
      </w:pPr>
      <w:r w:rsidRPr="000F144D">
        <w:rPr>
          <w:rFonts w:asciiTheme="majorHAnsi" w:hAnsiTheme="majorHAnsi" w:cstheme="majorHAnsi"/>
          <w:b/>
          <w:bCs/>
        </w:rPr>
        <w:t>DECRETO DIRETTORIALE MIMIT DEL 30 AGOSTO 2023</w:t>
      </w:r>
    </w:p>
    <w:p w14:paraId="18280ED7" w14:textId="77777777" w:rsidR="002A70B9" w:rsidRPr="000F144D" w:rsidRDefault="002A70B9" w:rsidP="002A70B9">
      <w:pPr>
        <w:spacing w:after="0" w:line="240" w:lineRule="auto"/>
        <w:jc w:val="center"/>
        <w:rPr>
          <w:rFonts w:asciiTheme="majorHAnsi" w:hAnsiTheme="majorHAnsi" w:cstheme="majorHAnsi"/>
          <w:b/>
          <w:bCs/>
          <w:i/>
          <w:iCs/>
          <w:sz w:val="20"/>
          <w:szCs w:val="20"/>
        </w:rPr>
      </w:pPr>
    </w:p>
    <w:p w14:paraId="2B326443" w14:textId="420A0D76" w:rsidR="002A70B9" w:rsidRPr="00DD0B7B" w:rsidRDefault="00E9741B" w:rsidP="005F2698">
      <w:pPr>
        <w:spacing w:after="0" w:line="240" w:lineRule="auto"/>
        <w:jc w:val="center"/>
        <w:rPr>
          <w:rFonts w:asciiTheme="majorHAnsi" w:hAnsiTheme="majorHAnsi" w:cstheme="majorHAnsi"/>
          <w:b/>
          <w:bCs/>
          <w:sz w:val="32"/>
          <w:szCs w:val="32"/>
        </w:rPr>
      </w:pPr>
      <w:r w:rsidRPr="00DD0B7B">
        <w:rPr>
          <w:rFonts w:asciiTheme="majorHAnsi" w:hAnsiTheme="majorHAnsi" w:cstheme="majorHAnsi"/>
          <w:b/>
          <w:bCs/>
          <w:sz w:val="32"/>
          <w:szCs w:val="32"/>
        </w:rPr>
        <w:t>RELAZIONE TECNIC</w:t>
      </w:r>
      <w:r w:rsidR="005F2698" w:rsidRPr="00DD0B7B">
        <w:rPr>
          <w:rFonts w:asciiTheme="majorHAnsi" w:hAnsiTheme="majorHAnsi" w:cstheme="majorHAnsi"/>
          <w:b/>
          <w:bCs/>
          <w:sz w:val="32"/>
          <w:szCs w:val="32"/>
        </w:rPr>
        <w:t xml:space="preserve">A </w:t>
      </w:r>
      <w:r w:rsidR="000A7D10" w:rsidRPr="00DD0B7B">
        <w:rPr>
          <w:rFonts w:asciiTheme="majorHAnsi" w:hAnsiTheme="majorHAnsi" w:cstheme="majorHAnsi"/>
          <w:b/>
          <w:bCs/>
          <w:sz w:val="32"/>
          <w:szCs w:val="32"/>
        </w:rPr>
        <w:t>–</w:t>
      </w:r>
      <w:r w:rsidR="005F2698" w:rsidRPr="00DD0B7B">
        <w:rPr>
          <w:rFonts w:asciiTheme="majorHAnsi" w:hAnsiTheme="majorHAnsi" w:cstheme="majorHAnsi"/>
          <w:b/>
          <w:bCs/>
          <w:sz w:val="32"/>
          <w:szCs w:val="32"/>
        </w:rPr>
        <w:t xml:space="preserve"> ECONOMICA</w:t>
      </w:r>
    </w:p>
    <w:p w14:paraId="47548217" w14:textId="76501DFF" w:rsidR="00DD0B7B" w:rsidRPr="000F144D" w:rsidRDefault="00DD0B7B" w:rsidP="00DD0B7B">
      <w:pPr>
        <w:spacing w:after="0" w:line="240" w:lineRule="auto"/>
        <w:jc w:val="center"/>
        <w:rPr>
          <w:rFonts w:asciiTheme="majorHAnsi" w:hAnsiTheme="majorHAnsi" w:cstheme="majorHAnsi"/>
          <w:b/>
          <w:bCs/>
          <w:i/>
          <w:iCs/>
          <w:sz w:val="20"/>
          <w:szCs w:val="20"/>
        </w:rPr>
      </w:pPr>
      <w:r w:rsidRPr="0000677A">
        <w:rPr>
          <w:rFonts w:asciiTheme="majorHAnsi" w:hAnsiTheme="majorHAnsi" w:cstheme="majorHAnsi"/>
          <w:b/>
          <w:bCs/>
          <w:i/>
          <w:iCs/>
          <w:sz w:val="28"/>
          <w:szCs w:val="28"/>
        </w:rPr>
        <w:t xml:space="preserve">Sezione informazioni </w:t>
      </w:r>
      <w:r>
        <w:rPr>
          <w:rFonts w:asciiTheme="majorHAnsi" w:hAnsiTheme="majorHAnsi" w:cstheme="majorHAnsi"/>
          <w:b/>
          <w:bCs/>
          <w:i/>
          <w:iCs/>
          <w:sz w:val="28"/>
          <w:szCs w:val="28"/>
        </w:rPr>
        <w:t>tecniche asseverate</w:t>
      </w:r>
    </w:p>
    <w:p w14:paraId="473D1C28" w14:textId="77777777" w:rsidR="002A70B9" w:rsidRPr="000F144D" w:rsidRDefault="002A70B9" w:rsidP="002A70B9">
      <w:pPr>
        <w:spacing w:after="0" w:line="240" w:lineRule="auto"/>
        <w:jc w:val="center"/>
        <w:rPr>
          <w:rFonts w:asciiTheme="majorHAnsi" w:hAnsiTheme="majorHAnsi" w:cstheme="majorHAnsi"/>
        </w:rPr>
      </w:pPr>
    </w:p>
    <w:p w14:paraId="0E6DFEC1" w14:textId="4970650C" w:rsidR="002A70B9" w:rsidRPr="000F144D" w:rsidRDefault="002A70B9" w:rsidP="000A7D10">
      <w:pPr>
        <w:spacing w:after="0" w:line="276" w:lineRule="auto"/>
        <w:jc w:val="both"/>
        <w:rPr>
          <w:rFonts w:asciiTheme="majorHAnsi" w:hAnsiTheme="majorHAnsi" w:cstheme="majorHAnsi"/>
        </w:rPr>
      </w:pPr>
      <w:r w:rsidRPr="000F144D">
        <w:rPr>
          <w:rFonts w:asciiTheme="majorHAnsi" w:hAnsiTheme="majorHAnsi" w:cstheme="majorHAnsi"/>
        </w:rPr>
        <w:t>Il</w:t>
      </w:r>
      <w:r w:rsidR="00992EF5" w:rsidRPr="000F144D">
        <w:rPr>
          <w:rFonts w:asciiTheme="majorHAnsi" w:hAnsiTheme="majorHAnsi" w:cstheme="majorHAnsi"/>
        </w:rPr>
        <w:t>/La</w:t>
      </w:r>
      <w:r w:rsidRPr="000F144D">
        <w:rPr>
          <w:rFonts w:asciiTheme="majorHAnsi" w:hAnsiTheme="majorHAnsi" w:cstheme="majorHAnsi"/>
        </w:rPr>
        <w:t xml:space="preserve"> sottoscritto</w:t>
      </w:r>
      <w:r w:rsidR="00992EF5" w:rsidRPr="000F144D">
        <w:rPr>
          <w:rFonts w:asciiTheme="majorHAnsi" w:hAnsiTheme="majorHAnsi" w:cstheme="majorHAnsi"/>
        </w:rPr>
        <w:t>/a</w:t>
      </w:r>
      <w:r w:rsidRPr="000F144D">
        <w:rPr>
          <w:rFonts w:asciiTheme="majorHAnsi" w:hAnsiTheme="majorHAnsi" w:cstheme="majorHAnsi"/>
        </w:rPr>
        <w:t xml:space="preserve"> __________________, nato</w:t>
      </w:r>
      <w:r w:rsidR="00992EF5" w:rsidRPr="000F144D">
        <w:rPr>
          <w:rFonts w:asciiTheme="majorHAnsi" w:hAnsiTheme="majorHAnsi" w:cstheme="majorHAnsi"/>
        </w:rPr>
        <w:t>/a</w:t>
      </w:r>
      <w:r w:rsidRPr="000F144D">
        <w:rPr>
          <w:rFonts w:asciiTheme="majorHAnsi" w:hAnsiTheme="majorHAnsi" w:cstheme="majorHAnsi"/>
        </w:rPr>
        <w:t xml:space="preserve"> </w:t>
      </w:r>
      <w:proofErr w:type="spellStart"/>
      <w:r w:rsidRPr="000F144D">
        <w:rPr>
          <w:rFonts w:asciiTheme="majorHAnsi" w:hAnsiTheme="majorHAnsi" w:cstheme="majorHAnsi"/>
        </w:rPr>
        <w:t>a</w:t>
      </w:r>
      <w:proofErr w:type="spellEnd"/>
      <w:r w:rsidRPr="000F144D">
        <w:rPr>
          <w:rFonts w:asciiTheme="majorHAnsi" w:hAnsiTheme="majorHAnsi" w:cstheme="majorHAnsi"/>
        </w:rPr>
        <w:t xml:space="preserve"> ___________ il ____________, con studio in ___________ </w:t>
      </w:r>
      <w:r w:rsidR="00992EF5" w:rsidRPr="000F144D">
        <w:rPr>
          <w:rFonts w:asciiTheme="majorHAnsi" w:hAnsiTheme="majorHAnsi" w:cstheme="majorHAnsi"/>
        </w:rPr>
        <w:t>,</w:t>
      </w:r>
      <w:r w:rsidRPr="000F144D">
        <w:rPr>
          <w:rFonts w:asciiTheme="majorHAnsi" w:hAnsiTheme="majorHAnsi" w:cstheme="majorHAnsi"/>
        </w:rPr>
        <w:t xml:space="preserve"> via ___________, </w:t>
      </w:r>
      <w:r w:rsidRPr="006E66AB">
        <w:rPr>
          <w:rFonts w:asciiTheme="majorHAnsi" w:hAnsiTheme="majorHAnsi" w:cstheme="majorHAnsi"/>
          <w:highlight w:val="yellow"/>
        </w:rPr>
        <w:t>iscritto</w:t>
      </w:r>
      <w:r w:rsidR="00992EF5" w:rsidRPr="006E66AB">
        <w:rPr>
          <w:rFonts w:asciiTheme="majorHAnsi" w:hAnsiTheme="majorHAnsi" w:cstheme="majorHAnsi"/>
          <w:highlight w:val="yellow"/>
        </w:rPr>
        <w:t>/a</w:t>
      </w:r>
      <w:r w:rsidRPr="006E66AB">
        <w:rPr>
          <w:rFonts w:asciiTheme="majorHAnsi" w:hAnsiTheme="majorHAnsi" w:cstheme="majorHAnsi"/>
          <w:highlight w:val="yellow"/>
        </w:rPr>
        <w:t xml:space="preserve"> all'Ordine ______________ della Provincia di ___________ al n° __________ dal____________, a seguito dell'incarico ricevuto da </w:t>
      </w:r>
      <w:r w:rsidRPr="006E66AB">
        <w:rPr>
          <w:rFonts w:asciiTheme="majorHAnsi" w:eastAsia="Calibri" w:hAnsiTheme="majorHAnsi" w:cstheme="majorHAnsi"/>
          <w:highlight w:val="yellow"/>
        </w:rPr>
        <w:t>_________________, con sede in ___________________,</w:t>
      </w:r>
      <w:r w:rsidR="006E66AB">
        <w:rPr>
          <w:rFonts w:asciiTheme="majorHAnsi" w:eastAsia="Calibri" w:hAnsiTheme="majorHAnsi" w:cstheme="majorHAnsi"/>
          <w:highlight w:val="yellow"/>
        </w:rPr>
        <w:t xml:space="preserve"> (ADATTARE ALLA CASISTICA SPECIFICA)</w:t>
      </w:r>
      <w:r w:rsidRPr="006E66AB">
        <w:rPr>
          <w:rFonts w:asciiTheme="majorHAnsi" w:eastAsia="Calibri" w:hAnsiTheme="majorHAnsi" w:cstheme="majorHAnsi"/>
          <w:highlight w:val="yellow"/>
        </w:rPr>
        <w:t xml:space="preserve"> </w:t>
      </w:r>
      <w:r w:rsidRPr="006E66AB">
        <w:rPr>
          <w:rFonts w:asciiTheme="majorHAnsi" w:hAnsiTheme="majorHAnsi" w:cstheme="majorHAnsi"/>
        </w:rPr>
        <w:t>in relazione al programma di investimento previsto nell’unità locale di _______________________________</w:t>
      </w:r>
      <w:r w:rsidR="006E66AB">
        <w:rPr>
          <w:rFonts w:asciiTheme="majorHAnsi" w:hAnsiTheme="majorHAnsi" w:cstheme="majorHAnsi"/>
        </w:rPr>
        <w:t xml:space="preserve"> </w:t>
      </w:r>
      <w:r w:rsidRPr="000F144D">
        <w:rPr>
          <w:rFonts w:asciiTheme="majorHAnsi" w:hAnsiTheme="majorHAnsi" w:cstheme="majorHAnsi"/>
        </w:rPr>
        <w:t>,  di cui è a piena conoscenza, consapevole delle responsabilità penali previste per le ipotesi di falsità in atti e dichiarazioni mendaci così come stabilito negli artt. 75 e 76 del DPR 28/12/2000 n. 445,</w:t>
      </w:r>
      <w:r w:rsidR="00530111">
        <w:rPr>
          <w:rFonts w:asciiTheme="majorHAnsi" w:hAnsiTheme="majorHAnsi" w:cstheme="majorHAnsi"/>
        </w:rPr>
        <w:t xml:space="preserve"> </w:t>
      </w:r>
    </w:p>
    <w:p w14:paraId="2CD2EBE2" w14:textId="77777777" w:rsidR="002A70B9" w:rsidRPr="000F144D" w:rsidRDefault="002A70B9" w:rsidP="002A70B9">
      <w:pPr>
        <w:spacing w:before="240" w:after="240" w:line="276" w:lineRule="auto"/>
        <w:jc w:val="center"/>
        <w:rPr>
          <w:rFonts w:asciiTheme="majorHAnsi" w:hAnsiTheme="majorHAnsi" w:cstheme="majorHAnsi"/>
          <w:b/>
          <w:bCs/>
          <w:sz w:val="28"/>
          <w:szCs w:val="24"/>
        </w:rPr>
      </w:pPr>
      <w:r w:rsidRPr="000F144D">
        <w:rPr>
          <w:rFonts w:asciiTheme="majorHAnsi" w:hAnsiTheme="majorHAnsi" w:cstheme="majorHAnsi"/>
          <w:b/>
          <w:bCs/>
          <w:sz w:val="28"/>
          <w:szCs w:val="24"/>
        </w:rPr>
        <w:t>ASSEVERA I CONTENUTI DI SEGUITO RIPORTATI</w:t>
      </w:r>
    </w:p>
    <w:p w14:paraId="28AF0A40" w14:textId="77777777" w:rsidR="002A70B9" w:rsidRPr="000F144D" w:rsidRDefault="002A70B9" w:rsidP="000533FC">
      <w:pPr>
        <w:pStyle w:val="Paragrafoelenco"/>
        <w:numPr>
          <w:ilvl w:val="0"/>
          <w:numId w:val="22"/>
        </w:numPr>
        <w:tabs>
          <w:tab w:val="left" w:pos="0"/>
          <w:tab w:val="right" w:pos="1278"/>
        </w:tabs>
        <w:spacing w:before="240" w:after="120" w:line="240" w:lineRule="auto"/>
        <w:ind w:left="425" w:right="567" w:hanging="425"/>
        <w:jc w:val="both"/>
        <w:rPr>
          <w:rFonts w:asciiTheme="majorHAnsi" w:hAnsiTheme="majorHAnsi" w:cstheme="majorHAnsi"/>
          <w:b/>
          <w:bCs/>
        </w:rPr>
      </w:pPr>
      <w:bookmarkStart w:id="0" w:name="_Hlk105496304"/>
      <w:r w:rsidRPr="000F144D">
        <w:rPr>
          <w:rFonts w:asciiTheme="majorHAnsi" w:hAnsiTheme="majorHAnsi" w:cstheme="majorHAnsi"/>
          <w:b/>
          <w:bCs/>
        </w:rPr>
        <w:t>LOCALIZZAZIONE</w:t>
      </w:r>
    </w:p>
    <w:p w14:paraId="5E290095" w14:textId="6B3E3C1D" w:rsidR="002A70B9" w:rsidRPr="000F144D" w:rsidRDefault="002A70B9" w:rsidP="00CE12F4">
      <w:pPr>
        <w:numPr>
          <w:ilvl w:val="0"/>
          <w:numId w:val="17"/>
        </w:numPr>
        <w:spacing w:before="240" w:after="120" w:line="276" w:lineRule="auto"/>
        <w:ind w:left="425" w:hanging="357"/>
        <w:jc w:val="both"/>
        <w:rPr>
          <w:rFonts w:asciiTheme="majorHAnsi" w:hAnsiTheme="majorHAnsi" w:cstheme="majorHAnsi"/>
        </w:rPr>
      </w:pPr>
      <w:r w:rsidRPr="000F144D">
        <w:rPr>
          <w:rFonts w:asciiTheme="majorHAnsi" w:hAnsiTheme="majorHAnsi" w:cstheme="majorHAnsi"/>
        </w:rPr>
        <w:t xml:space="preserve">Ragione sociale impresa </w:t>
      </w:r>
      <w:r w:rsidR="000A7D10" w:rsidRPr="000F144D">
        <w:rPr>
          <w:rFonts w:asciiTheme="majorHAnsi" w:hAnsiTheme="majorHAnsi" w:cstheme="majorHAnsi"/>
        </w:rPr>
        <w:t>proponente e</w:t>
      </w:r>
      <w:r w:rsidRPr="000F144D">
        <w:rPr>
          <w:rFonts w:asciiTheme="majorHAnsi" w:hAnsiTheme="majorHAnsi" w:cstheme="majorHAnsi"/>
        </w:rPr>
        <w:t xml:space="preserve"> </w:t>
      </w:r>
      <w:r w:rsidR="00992EF5" w:rsidRPr="000F144D">
        <w:rPr>
          <w:rFonts w:asciiTheme="majorHAnsi" w:hAnsiTheme="majorHAnsi" w:cstheme="majorHAnsi"/>
        </w:rPr>
        <w:t>partita IVA</w:t>
      </w:r>
      <w:r w:rsidRPr="000F144D">
        <w:rPr>
          <w:rFonts w:asciiTheme="majorHAnsi" w:hAnsiTheme="majorHAnsi" w:cstheme="majorHAnsi"/>
        </w:rPr>
        <w:t xml:space="preserve"> </w:t>
      </w:r>
    </w:p>
    <w:p w14:paraId="66082AF8" w14:textId="77777777" w:rsidR="002A70B9" w:rsidRDefault="002A70B9" w:rsidP="007D2423">
      <w:pPr>
        <w:numPr>
          <w:ilvl w:val="0"/>
          <w:numId w:val="17"/>
        </w:numPr>
        <w:spacing w:after="120" w:line="276" w:lineRule="auto"/>
        <w:ind w:left="425" w:hanging="357"/>
        <w:jc w:val="both"/>
        <w:rPr>
          <w:rFonts w:asciiTheme="majorHAnsi" w:hAnsiTheme="majorHAnsi" w:cstheme="majorHAnsi"/>
        </w:rPr>
      </w:pPr>
      <w:r w:rsidRPr="000F144D">
        <w:rPr>
          <w:rFonts w:asciiTheme="majorHAnsi" w:hAnsiTheme="majorHAnsi" w:cstheme="majorHAnsi"/>
        </w:rPr>
        <w:t xml:space="preserve">Indirizzo completo di localizzazione dell’iniziativa </w:t>
      </w:r>
    </w:p>
    <w:p w14:paraId="7178AA4F" w14:textId="2EBEFEE5" w:rsidR="000210B9" w:rsidRDefault="005F2698" w:rsidP="000533FC">
      <w:pPr>
        <w:pStyle w:val="Paragrafoelenco"/>
        <w:numPr>
          <w:ilvl w:val="0"/>
          <w:numId w:val="22"/>
        </w:numPr>
        <w:tabs>
          <w:tab w:val="left" w:pos="0"/>
          <w:tab w:val="right" w:pos="1278"/>
        </w:tabs>
        <w:spacing w:before="240" w:after="120" w:line="240" w:lineRule="auto"/>
        <w:ind w:left="426" w:right="567" w:hanging="426"/>
        <w:jc w:val="both"/>
        <w:rPr>
          <w:rFonts w:asciiTheme="majorHAnsi" w:hAnsiTheme="majorHAnsi" w:cstheme="majorHAnsi"/>
          <w:b/>
          <w:szCs w:val="24"/>
        </w:rPr>
      </w:pPr>
      <w:r w:rsidRPr="000210B9">
        <w:rPr>
          <w:rFonts w:asciiTheme="majorHAnsi" w:hAnsiTheme="majorHAnsi" w:cstheme="majorHAnsi"/>
          <w:b/>
          <w:szCs w:val="24"/>
        </w:rPr>
        <w:t>TIPOLOGIA INVESTIMENTO (selezionare finalità ed investiment</w:t>
      </w:r>
      <w:r w:rsidR="000F144D" w:rsidRPr="000210B9">
        <w:rPr>
          <w:rFonts w:asciiTheme="majorHAnsi" w:hAnsiTheme="majorHAnsi" w:cstheme="majorHAnsi"/>
          <w:b/>
          <w:szCs w:val="24"/>
        </w:rPr>
        <w:t>i</w:t>
      </w:r>
      <w:r w:rsidRPr="000210B9">
        <w:rPr>
          <w:rFonts w:asciiTheme="majorHAnsi" w:hAnsiTheme="majorHAnsi" w:cstheme="majorHAnsi"/>
          <w:b/>
          <w:szCs w:val="24"/>
        </w:rPr>
        <w:t xml:space="preserve"> tra quell</w:t>
      </w:r>
      <w:r w:rsidR="000F144D" w:rsidRPr="000210B9">
        <w:rPr>
          <w:rFonts w:asciiTheme="majorHAnsi" w:hAnsiTheme="majorHAnsi" w:cstheme="majorHAnsi"/>
          <w:b/>
          <w:szCs w:val="24"/>
        </w:rPr>
        <w:t>i</w:t>
      </w:r>
      <w:r w:rsidRPr="000210B9">
        <w:rPr>
          <w:rFonts w:asciiTheme="majorHAnsi" w:hAnsiTheme="majorHAnsi" w:cstheme="majorHAnsi"/>
          <w:b/>
          <w:szCs w:val="24"/>
        </w:rPr>
        <w:t xml:space="preserve"> indicat</w:t>
      </w:r>
      <w:r w:rsidR="000F144D" w:rsidRPr="000210B9">
        <w:rPr>
          <w:rFonts w:asciiTheme="majorHAnsi" w:hAnsiTheme="majorHAnsi" w:cstheme="majorHAnsi"/>
          <w:b/>
          <w:szCs w:val="24"/>
        </w:rPr>
        <w:t>i</w:t>
      </w:r>
      <w:r w:rsidRPr="000210B9">
        <w:rPr>
          <w:rFonts w:asciiTheme="majorHAnsi" w:hAnsiTheme="majorHAnsi" w:cstheme="majorHAnsi"/>
          <w:b/>
          <w:szCs w:val="24"/>
        </w:rPr>
        <w:t>)</w:t>
      </w:r>
    </w:p>
    <w:p w14:paraId="2EC1231C" w14:textId="77777777" w:rsidR="000210B9" w:rsidRPr="000210B9" w:rsidRDefault="000210B9" w:rsidP="000533FC">
      <w:pPr>
        <w:pStyle w:val="Paragrafoelenco"/>
        <w:tabs>
          <w:tab w:val="left" w:pos="0"/>
          <w:tab w:val="right" w:pos="1278"/>
        </w:tabs>
        <w:spacing w:before="240" w:after="120" w:line="240" w:lineRule="auto"/>
        <w:ind w:right="567"/>
        <w:jc w:val="both"/>
        <w:rPr>
          <w:rFonts w:asciiTheme="majorHAnsi" w:hAnsiTheme="majorHAnsi" w:cstheme="majorHAnsi"/>
          <w:b/>
          <w:szCs w:val="24"/>
        </w:rPr>
      </w:pPr>
    </w:p>
    <w:p w14:paraId="1C9C0F5E" w14:textId="5B352FC5" w:rsidR="005F2698" w:rsidRPr="000F144D" w:rsidRDefault="00096A15" w:rsidP="002728B7">
      <w:pPr>
        <w:pStyle w:val="Paragrafoelenco"/>
        <w:spacing w:before="240" w:line="360" w:lineRule="auto"/>
        <w:rPr>
          <w:rFonts w:asciiTheme="majorHAnsi" w:hAnsiTheme="majorHAnsi" w:cstheme="majorHAnsi"/>
        </w:rPr>
      </w:pPr>
      <w:sdt>
        <w:sdtPr>
          <w:rPr>
            <w:rFonts w:asciiTheme="majorHAnsi" w:hAnsiTheme="majorHAnsi" w:cstheme="majorHAnsi"/>
          </w:rPr>
          <w:id w:val="1666980077"/>
          <w14:checkbox>
            <w14:checked w14:val="0"/>
            <w14:checkedState w14:val="2612" w14:font="MS Gothic"/>
            <w14:uncheckedState w14:val="2610" w14:font="MS Gothic"/>
          </w14:checkbox>
        </w:sdtPr>
        <w:sdtEndPr/>
        <w:sdtContent>
          <w:r w:rsidR="0099782B">
            <w:rPr>
              <w:rFonts w:ascii="MS Gothic" w:eastAsia="MS Gothic" w:hAnsi="MS Gothic" w:cstheme="majorHAnsi" w:hint="eastAsia"/>
            </w:rPr>
            <w:t>☐</w:t>
          </w:r>
        </w:sdtContent>
      </w:sdt>
      <w:r w:rsidR="002728B7" w:rsidRPr="000F144D">
        <w:rPr>
          <w:rFonts w:asciiTheme="majorHAnsi" w:hAnsiTheme="majorHAnsi" w:cstheme="majorHAnsi"/>
          <w:b/>
          <w:bCs/>
        </w:rPr>
        <w:t xml:space="preserve"> </w:t>
      </w:r>
      <w:r w:rsidR="005F2698" w:rsidRPr="000F144D">
        <w:rPr>
          <w:rFonts w:asciiTheme="majorHAnsi" w:hAnsiTheme="majorHAnsi" w:cstheme="majorHAnsi"/>
          <w:b/>
          <w:bCs/>
        </w:rPr>
        <w:t>Maggiore efficienza energetica</w:t>
      </w:r>
      <w:r w:rsidR="005F2698" w:rsidRPr="000F144D">
        <w:rPr>
          <w:rFonts w:asciiTheme="majorHAnsi" w:hAnsiTheme="majorHAnsi" w:cstheme="majorHAnsi"/>
        </w:rPr>
        <w:t xml:space="preserve"> nell’esecuzione dell’attività d’impresa;</w:t>
      </w:r>
    </w:p>
    <w:p w14:paraId="2A065055" w14:textId="3522271A"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1695185017"/>
          <w14:checkbox>
            <w14:checked w14:val="0"/>
            <w14:checkedState w14:val="2612" w14:font="MS Gothic"/>
            <w14:uncheckedState w14:val="2610" w14:font="MS Gothic"/>
          </w14:checkbox>
        </w:sdtPr>
        <w:sdtEndPr/>
        <w:sdtContent>
          <w:r w:rsidR="0099782B">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 xml:space="preserve">Misure tese al miglioramento dell’efficienza energetica che comportino un risparmio energetico nell’esecuzione dell’attività d’impresa (art. 38 GBER). </w:t>
      </w:r>
    </w:p>
    <w:p w14:paraId="4F4495C9" w14:textId="20D883A8"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825176165"/>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Cambiamento fondamentale del processo di produzione volto a conseguire un risparmio energetico nell’esecuzione dell’attività d’impresa (art</w:t>
      </w:r>
      <w:r w:rsidR="0099782B">
        <w:rPr>
          <w:rFonts w:asciiTheme="majorHAnsi" w:hAnsiTheme="majorHAnsi" w:cstheme="majorHAnsi"/>
        </w:rPr>
        <w:t>t.</w:t>
      </w:r>
      <w:r w:rsidR="005F2698" w:rsidRPr="000F144D">
        <w:rPr>
          <w:rFonts w:asciiTheme="majorHAnsi" w:hAnsiTheme="majorHAnsi" w:cstheme="majorHAnsi"/>
        </w:rPr>
        <w:t xml:space="preserve"> 14 e 17 GBER).</w:t>
      </w:r>
    </w:p>
    <w:p w14:paraId="15330FBF" w14:textId="632EAF91"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1018232321"/>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Realizzazione di investimenti finalizzati alla riduzione sostanziale del consumo di energia nelle attività e nei processi industriali, nel rispetto dei limiti e delle condizioni previste della Sezione 2.6 del Quadro temporaneo</w:t>
      </w:r>
      <w:r w:rsidR="00C80D3C">
        <w:rPr>
          <w:rFonts w:asciiTheme="majorHAnsi" w:hAnsiTheme="majorHAnsi" w:cstheme="majorHAnsi"/>
        </w:rPr>
        <w:t xml:space="preserve"> Ucraina</w:t>
      </w:r>
      <w:r w:rsidR="005F2698" w:rsidRPr="000F144D">
        <w:rPr>
          <w:rFonts w:asciiTheme="majorHAnsi" w:hAnsiTheme="majorHAnsi" w:cstheme="majorHAnsi"/>
        </w:rPr>
        <w:t>.</w:t>
      </w:r>
    </w:p>
    <w:p w14:paraId="62EFD00D" w14:textId="4708C9B9" w:rsidR="005F2698" w:rsidRPr="000F144D" w:rsidRDefault="005F2698" w:rsidP="000533FC">
      <w:pPr>
        <w:spacing w:before="240" w:line="360" w:lineRule="auto"/>
        <w:contextualSpacing/>
        <w:jc w:val="both"/>
        <w:rPr>
          <w:rFonts w:asciiTheme="majorHAnsi" w:hAnsiTheme="majorHAnsi" w:cstheme="majorHAnsi"/>
        </w:rPr>
      </w:pPr>
      <w:r w:rsidRPr="000F144D">
        <w:rPr>
          <w:rFonts w:asciiTheme="majorHAnsi" w:hAnsiTheme="majorHAnsi" w:cstheme="majorHAnsi"/>
        </w:rPr>
        <w:t>Nell’ambito del programma volto ad una maggiore efficienza energetica e nel rispetto dei limiti e delle condizioni previste dall’articolo 41 del Regolamento GBER e per un importo non superiore al 40% del complessivo programma di investimento ammissibile</w:t>
      </w:r>
      <w:r w:rsidR="00861ED7">
        <w:rPr>
          <w:rFonts w:asciiTheme="majorHAnsi" w:hAnsiTheme="majorHAnsi" w:cstheme="majorHAnsi"/>
        </w:rPr>
        <w:t xml:space="preserve"> (</w:t>
      </w:r>
      <w:r w:rsidR="009245E0">
        <w:rPr>
          <w:rFonts w:asciiTheme="majorHAnsi" w:hAnsiTheme="majorHAnsi" w:cstheme="majorHAnsi"/>
        </w:rPr>
        <w:t xml:space="preserve">solo </w:t>
      </w:r>
      <w:r w:rsidR="00861ED7">
        <w:rPr>
          <w:rFonts w:asciiTheme="majorHAnsi" w:hAnsiTheme="majorHAnsi" w:cstheme="majorHAnsi"/>
        </w:rPr>
        <w:t>linea Maggiore efficienza energetica)</w:t>
      </w:r>
      <w:r w:rsidRPr="000F144D">
        <w:rPr>
          <w:rFonts w:asciiTheme="majorHAnsi" w:hAnsiTheme="majorHAnsi" w:cstheme="majorHAnsi"/>
        </w:rPr>
        <w:t>, sono previsti interventi volti alla realizzazione di:</w:t>
      </w:r>
    </w:p>
    <w:p w14:paraId="250D6F5F" w14:textId="2959C1D7"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169544041"/>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Impianti di cogenerazione ad alto rendimento per la produzione simultanea, nell’ambito di un unico processo, di energia termica e di energia elettrica o meccanica destinata all’autoconsumo.</w:t>
      </w:r>
    </w:p>
    <w:p w14:paraId="0F765187" w14:textId="3479C5BA"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171685789"/>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Impianti per la produzione di energia da fonti rinnovabili o di idrogeno rinnovabile destinato all’autoconsumo.</w:t>
      </w:r>
    </w:p>
    <w:p w14:paraId="49225C7E" w14:textId="365533D0"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1225440237"/>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 xml:space="preserve">Impianti per lo stoccaggio di energia, connessi agli impianti di cui </w:t>
      </w:r>
      <w:r w:rsidR="00D00133">
        <w:rPr>
          <w:rFonts w:asciiTheme="majorHAnsi" w:hAnsiTheme="majorHAnsi" w:cstheme="majorHAnsi"/>
        </w:rPr>
        <w:t>all’art. 9</w:t>
      </w:r>
      <w:r w:rsidR="00D00133" w:rsidRPr="000F144D">
        <w:rPr>
          <w:rFonts w:asciiTheme="majorHAnsi" w:hAnsiTheme="majorHAnsi" w:cstheme="majorHAnsi"/>
        </w:rPr>
        <w:t xml:space="preserve"> </w:t>
      </w:r>
      <w:r w:rsidR="005F2698" w:rsidRPr="000F144D">
        <w:rPr>
          <w:rFonts w:asciiTheme="majorHAnsi" w:hAnsiTheme="majorHAnsi" w:cstheme="majorHAnsi"/>
        </w:rPr>
        <w:t>lettere a) e b)</w:t>
      </w:r>
      <w:r w:rsidR="00D00133">
        <w:rPr>
          <w:rFonts w:asciiTheme="majorHAnsi" w:hAnsiTheme="majorHAnsi" w:cstheme="majorHAnsi"/>
        </w:rPr>
        <w:t xml:space="preserve"> del DD 30 agosto 2023</w:t>
      </w:r>
      <w:r w:rsidR="005F2698" w:rsidRPr="000F144D">
        <w:rPr>
          <w:rFonts w:asciiTheme="majorHAnsi" w:hAnsiTheme="majorHAnsi" w:cstheme="majorHAnsi"/>
        </w:rPr>
        <w:t>. Detti impianti possono essere agevolati solo nella misura in cui relativi a progetti combinati di fonti rinnovabili e di stoccaggio in cui entrambi gli elementi sono componenti di un unico investimento o in cui lo stoccaggio è collegato a un impianto di produzione di energia rinnovabile già esistente. La componente di stoccaggio deve assorbire almeno il 75% dell’energia da un impianto di generazione di energia rinnovabile direttamente collegato, su base annua.</w:t>
      </w:r>
    </w:p>
    <w:p w14:paraId="46432D4F" w14:textId="05E12422" w:rsidR="005F2698" w:rsidRPr="000F144D" w:rsidRDefault="00096A15" w:rsidP="002728B7">
      <w:pPr>
        <w:pStyle w:val="Paragrafoelenco"/>
        <w:spacing w:line="360" w:lineRule="auto"/>
        <w:rPr>
          <w:rFonts w:asciiTheme="majorHAnsi" w:hAnsiTheme="majorHAnsi" w:cstheme="majorHAnsi"/>
        </w:rPr>
      </w:pPr>
      <w:sdt>
        <w:sdtPr>
          <w:rPr>
            <w:rFonts w:asciiTheme="majorHAnsi" w:hAnsiTheme="majorHAnsi" w:cstheme="majorHAnsi"/>
          </w:rPr>
          <w:id w:val="-1473205642"/>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b/>
          <w:bCs/>
        </w:rPr>
        <w:t xml:space="preserve"> </w:t>
      </w:r>
      <w:r w:rsidR="005F2698" w:rsidRPr="000F144D">
        <w:rPr>
          <w:rFonts w:asciiTheme="majorHAnsi" w:hAnsiTheme="majorHAnsi" w:cstheme="majorHAnsi"/>
          <w:b/>
          <w:bCs/>
        </w:rPr>
        <w:t>Uso efficiente delle risorse</w:t>
      </w:r>
      <w:r w:rsidR="005F2698" w:rsidRPr="000F144D">
        <w:rPr>
          <w:rFonts w:asciiTheme="majorHAnsi" w:hAnsiTheme="majorHAnsi" w:cstheme="majorHAnsi"/>
        </w:rPr>
        <w:t>, attraverso una riduzione dell’utilizzo delle stesse anche tramite il riuso, il riciclo o il recupero di materie prime e/o l’uso di materie prime riciclate:</w:t>
      </w:r>
    </w:p>
    <w:p w14:paraId="1A2DF9E2" w14:textId="2D3F8F43"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1491293111"/>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Uso efficiente delle risorse e/o la circolarità del processo produttivo (art</w:t>
      </w:r>
      <w:r w:rsidR="0099782B">
        <w:rPr>
          <w:rFonts w:asciiTheme="majorHAnsi" w:hAnsiTheme="majorHAnsi" w:cstheme="majorHAnsi"/>
        </w:rPr>
        <w:t>.</w:t>
      </w:r>
      <w:r w:rsidR="005F2698" w:rsidRPr="000F144D">
        <w:rPr>
          <w:rFonts w:asciiTheme="majorHAnsi" w:hAnsiTheme="majorHAnsi" w:cstheme="majorHAnsi"/>
        </w:rPr>
        <w:t xml:space="preserve"> 47 GBER), finalizzato a:</w:t>
      </w:r>
    </w:p>
    <w:bookmarkStart w:id="1" w:name="_Hlk144804356"/>
    <w:p w14:paraId="70D7FFD5" w14:textId="5977B16C" w:rsidR="005F2698" w:rsidRPr="000F144D" w:rsidRDefault="00096A15" w:rsidP="002728B7">
      <w:pPr>
        <w:pStyle w:val="Paragrafoelenco"/>
        <w:spacing w:line="360" w:lineRule="auto"/>
        <w:ind w:left="2160" w:right="213"/>
        <w:jc w:val="both"/>
        <w:rPr>
          <w:rFonts w:asciiTheme="majorHAnsi" w:hAnsiTheme="majorHAnsi" w:cstheme="majorHAnsi"/>
        </w:rPr>
      </w:pPr>
      <w:sdt>
        <w:sdtPr>
          <w:rPr>
            <w:rFonts w:asciiTheme="majorHAnsi" w:hAnsiTheme="majorHAnsi" w:cstheme="majorHAnsi"/>
          </w:rPr>
          <w:id w:val="-2096000788"/>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Migliorare l’efficienza nell’uso delle risorse attraverso la riduzione netta delle risorse consumate per la produzione di una determinata quantità di prodotto rispetto a un processo di produzione preesistente utilizzato dal beneficiario o a progetti o attività alternative.</w:t>
      </w:r>
    </w:p>
    <w:p w14:paraId="297E7914" w14:textId="6629B625" w:rsidR="005F2698" w:rsidRPr="000F144D" w:rsidRDefault="00096A15" w:rsidP="002728B7">
      <w:pPr>
        <w:pStyle w:val="Paragrafoelenco"/>
        <w:spacing w:line="360" w:lineRule="auto"/>
        <w:ind w:left="2160" w:right="213"/>
        <w:jc w:val="both"/>
        <w:rPr>
          <w:rFonts w:asciiTheme="majorHAnsi" w:hAnsiTheme="majorHAnsi" w:cstheme="majorHAnsi"/>
        </w:rPr>
      </w:pPr>
      <w:sdt>
        <w:sdtPr>
          <w:rPr>
            <w:rFonts w:asciiTheme="majorHAnsi" w:hAnsiTheme="majorHAnsi" w:cstheme="majorHAnsi"/>
          </w:rPr>
          <w:id w:val="275919199"/>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 xml:space="preserve">Migliorare l’efficienza nell’uso delle risorse attraverso la sostituzione di materie prime o </w:t>
      </w:r>
      <w:proofErr w:type="spellStart"/>
      <w:r w:rsidR="005F2698" w:rsidRPr="000F144D">
        <w:rPr>
          <w:rFonts w:asciiTheme="majorHAnsi" w:hAnsiTheme="majorHAnsi" w:cstheme="majorHAnsi"/>
        </w:rPr>
        <w:t>feedstock</w:t>
      </w:r>
      <w:proofErr w:type="spellEnd"/>
      <w:r w:rsidR="005F2698" w:rsidRPr="000F144D">
        <w:rPr>
          <w:rFonts w:asciiTheme="majorHAnsi" w:hAnsiTheme="majorHAnsi" w:cstheme="majorHAnsi"/>
        </w:rPr>
        <w:t xml:space="preserve"> primari con materie prime o </w:t>
      </w:r>
      <w:proofErr w:type="spellStart"/>
      <w:r w:rsidR="005F2698" w:rsidRPr="000F144D">
        <w:rPr>
          <w:rFonts w:asciiTheme="majorHAnsi" w:hAnsiTheme="majorHAnsi" w:cstheme="majorHAnsi"/>
        </w:rPr>
        <w:t>feedstock</w:t>
      </w:r>
      <w:proofErr w:type="spellEnd"/>
      <w:r w:rsidR="005F2698" w:rsidRPr="000F144D">
        <w:rPr>
          <w:rFonts w:asciiTheme="majorHAnsi" w:hAnsiTheme="majorHAnsi" w:cstheme="majorHAnsi"/>
        </w:rPr>
        <w:t xml:space="preserve"> secondari (riutilizzati o recuperati, compresi quelli riciclati).</w:t>
      </w:r>
    </w:p>
    <w:p w14:paraId="73F7C0EA" w14:textId="112D5481" w:rsidR="005F2698" w:rsidRPr="000F144D" w:rsidRDefault="00096A15" w:rsidP="002728B7">
      <w:pPr>
        <w:pStyle w:val="Paragrafoelenco"/>
        <w:spacing w:line="360" w:lineRule="auto"/>
        <w:ind w:left="2160" w:right="213"/>
        <w:jc w:val="both"/>
        <w:rPr>
          <w:rFonts w:asciiTheme="majorHAnsi" w:hAnsiTheme="majorHAnsi" w:cstheme="majorHAnsi"/>
        </w:rPr>
      </w:pPr>
      <w:sdt>
        <w:sdtPr>
          <w:rPr>
            <w:rFonts w:asciiTheme="majorHAnsi" w:hAnsiTheme="majorHAnsi" w:cstheme="majorHAnsi"/>
          </w:rPr>
          <w:id w:val="1043639928"/>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Migliorare la prevenzione e la riduzione della produzione di rifiuti, la preparazione per il riutilizzo, la decontaminazione e il riciclaggio dei rifiuti generati dal beneficiario o investimenti per la preparazione per il riutilizzo, la decontaminazione e il riciclaggio dei rifiuti generati da terzi e che altrimenti sarebbero inutilizzati, smaltiti o trattati in base a un’operazione di trattamento che si colloca più in basso nell’ordine di priorità della gerarchia dei rifiuti di cui all'articolo 4, punto 1, della direttiva 2008/98/CE o in modo meno efficiente sotto il profilo delle risorse, o che porterebbe a una qualità inferiore dei risultati del riciclaggio.</w:t>
      </w:r>
    </w:p>
    <w:p w14:paraId="02B0CA3F" w14:textId="330B4696" w:rsidR="005F2698" w:rsidRPr="000F144D" w:rsidRDefault="00096A15" w:rsidP="002728B7">
      <w:pPr>
        <w:pStyle w:val="Paragrafoelenco"/>
        <w:spacing w:line="360" w:lineRule="auto"/>
        <w:ind w:left="2160" w:right="213"/>
        <w:jc w:val="both"/>
        <w:rPr>
          <w:rFonts w:asciiTheme="majorHAnsi" w:hAnsiTheme="majorHAnsi" w:cstheme="majorHAnsi"/>
        </w:rPr>
      </w:pPr>
      <w:sdt>
        <w:sdtPr>
          <w:rPr>
            <w:rFonts w:asciiTheme="majorHAnsi" w:hAnsiTheme="majorHAnsi" w:cstheme="majorHAnsi"/>
          </w:rPr>
          <w:id w:val="-1342006304"/>
          <w14:checkbox>
            <w14:checked w14:val="0"/>
            <w14:checkedState w14:val="2612" w14:font="MS Gothic"/>
            <w14:uncheckedState w14:val="2610" w14:font="MS Gothic"/>
          </w14:checkbox>
        </w:sdtPr>
        <w:sdtEndPr/>
        <w:sdtContent>
          <w:r w:rsidR="002728B7">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Migliorare la raccolta, la selezione, la decontaminazione, il pretrattamento e il trattamento di altri prodotti, materiali o sostanze generati dal beneficiario o da terzi e che altrimenti resterebbero inutilizzati o utilizzati in modo meno efficiente dal punto di vista delle risorse.</w:t>
      </w:r>
    </w:p>
    <w:bookmarkEnd w:id="1"/>
    <w:p w14:paraId="534B8277" w14:textId="5521EA0E" w:rsidR="005F2698" w:rsidRPr="000F144D" w:rsidRDefault="00096A15" w:rsidP="002728B7">
      <w:pPr>
        <w:pStyle w:val="Paragrafoelenco"/>
        <w:spacing w:line="360" w:lineRule="auto"/>
        <w:ind w:left="1440" w:right="213"/>
        <w:jc w:val="both"/>
        <w:rPr>
          <w:rFonts w:asciiTheme="majorHAnsi" w:hAnsiTheme="majorHAnsi" w:cstheme="majorHAnsi"/>
        </w:rPr>
      </w:pPr>
      <w:sdt>
        <w:sdtPr>
          <w:rPr>
            <w:rFonts w:asciiTheme="majorHAnsi" w:hAnsiTheme="majorHAnsi" w:cstheme="majorHAnsi"/>
          </w:rPr>
          <w:id w:val="-1525778631"/>
          <w14:checkbox>
            <w14:checked w14:val="0"/>
            <w14:checkedState w14:val="2612" w14:font="MS Gothic"/>
            <w14:uncheckedState w14:val="2610" w14:font="MS Gothic"/>
          </w14:checkbox>
        </w:sdtPr>
        <w:sdtEndPr/>
        <w:sdtContent>
          <w:r w:rsidR="009245E0">
            <w:rPr>
              <w:rFonts w:ascii="MS Gothic" w:eastAsia="MS Gothic" w:hAnsi="MS Gothic" w:cstheme="majorHAnsi" w:hint="eastAsia"/>
            </w:rPr>
            <w:t>☐</w:t>
          </w:r>
        </w:sdtContent>
      </w:sdt>
      <w:r w:rsidR="002728B7" w:rsidRPr="000F144D">
        <w:rPr>
          <w:rFonts w:asciiTheme="majorHAnsi" w:hAnsiTheme="majorHAnsi" w:cstheme="majorHAnsi"/>
        </w:rPr>
        <w:t xml:space="preserve"> </w:t>
      </w:r>
      <w:r w:rsidR="005F2698" w:rsidRPr="000F144D">
        <w:rPr>
          <w:rFonts w:asciiTheme="majorHAnsi" w:hAnsiTheme="majorHAnsi" w:cstheme="majorHAnsi"/>
        </w:rPr>
        <w:t>Cambiamento fondamentale del processo di produzione volto a perseguire un uso</w:t>
      </w:r>
      <w:r w:rsidR="000F144D" w:rsidRPr="000F144D">
        <w:rPr>
          <w:rFonts w:asciiTheme="majorHAnsi" w:hAnsiTheme="majorHAnsi" w:cstheme="majorHAnsi"/>
        </w:rPr>
        <w:t xml:space="preserve"> </w:t>
      </w:r>
      <w:r w:rsidR="005F2698" w:rsidRPr="000F144D">
        <w:rPr>
          <w:rFonts w:asciiTheme="majorHAnsi" w:hAnsiTheme="majorHAnsi" w:cstheme="majorHAnsi"/>
        </w:rPr>
        <w:t>efficiente delle risorse e/o la circolarità del processo produttivo (art</w:t>
      </w:r>
      <w:r w:rsidR="0099782B">
        <w:rPr>
          <w:rFonts w:asciiTheme="majorHAnsi" w:hAnsiTheme="majorHAnsi" w:cstheme="majorHAnsi"/>
        </w:rPr>
        <w:t>t.</w:t>
      </w:r>
      <w:r w:rsidR="005F2698" w:rsidRPr="000F144D">
        <w:rPr>
          <w:rFonts w:asciiTheme="majorHAnsi" w:hAnsiTheme="majorHAnsi" w:cstheme="majorHAnsi"/>
        </w:rPr>
        <w:t xml:space="preserve"> 14 e 17 GBER).</w:t>
      </w:r>
    </w:p>
    <w:p w14:paraId="01BA35DF" w14:textId="77777777" w:rsidR="000F144D" w:rsidRPr="000F144D" w:rsidRDefault="000F144D" w:rsidP="000F144D">
      <w:pPr>
        <w:pStyle w:val="Paragrafoelenco"/>
        <w:spacing w:line="360" w:lineRule="auto"/>
        <w:ind w:left="1440" w:right="213"/>
        <w:jc w:val="both"/>
        <w:rPr>
          <w:rFonts w:asciiTheme="majorHAnsi" w:hAnsiTheme="majorHAnsi" w:cstheme="majorHAnsi"/>
        </w:rPr>
      </w:pPr>
    </w:p>
    <w:p w14:paraId="7BACF334" w14:textId="73C0F428" w:rsidR="005F2698" w:rsidRPr="002728B7" w:rsidRDefault="00096A15" w:rsidP="002728B7">
      <w:pPr>
        <w:pStyle w:val="Paragrafoelenco"/>
        <w:spacing w:before="240" w:line="360" w:lineRule="auto"/>
        <w:rPr>
          <w:rFonts w:asciiTheme="majorHAnsi" w:hAnsiTheme="majorHAnsi" w:cstheme="majorHAnsi"/>
          <w:sz w:val="24"/>
          <w:szCs w:val="24"/>
        </w:rPr>
      </w:pPr>
      <w:sdt>
        <w:sdtPr>
          <w:rPr>
            <w:rFonts w:ascii="MS Gothic" w:eastAsia="MS Gothic" w:hAnsi="MS Gothic" w:cstheme="majorHAnsi"/>
          </w:rPr>
          <w:id w:val="-662155864"/>
          <w14:checkbox>
            <w14:checked w14:val="0"/>
            <w14:checkedState w14:val="2612" w14:font="MS Gothic"/>
            <w14:uncheckedState w14:val="2610" w14:font="MS Gothic"/>
          </w14:checkbox>
        </w:sdtPr>
        <w:sdtEndPr/>
        <w:sdtContent>
          <w:r w:rsidR="006E66AB">
            <w:rPr>
              <w:rFonts w:ascii="MS Gothic" w:eastAsia="MS Gothic" w:hAnsi="MS Gothic" w:cstheme="majorHAnsi" w:hint="eastAsia"/>
            </w:rPr>
            <w:t>☐</w:t>
          </w:r>
        </w:sdtContent>
      </w:sdt>
      <w:r w:rsidR="002728B7" w:rsidRPr="002728B7">
        <w:rPr>
          <w:rFonts w:asciiTheme="majorHAnsi" w:hAnsiTheme="majorHAnsi" w:cstheme="majorHAnsi"/>
        </w:rPr>
        <w:t xml:space="preserve"> </w:t>
      </w:r>
      <w:r w:rsidR="000F144D" w:rsidRPr="002728B7">
        <w:rPr>
          <w:rFonts w:asciiTheme="majorHAnsi" w:hAnsiTheme="majorHAnsi" w:cstheme="majorHAnsi"/>
        </w:rPr>
        <w:t xml:space="preserve">Progetto </w:t>
      </w:r>
      <w:r w:rsidR="009245E0">
        <w:rPr>
          <w:rFonts w:asciiTheme="majorHAnsi" w:hAnsiTheme="majorHAnsi" w:cstheme="majorHAnsi"/>
        </w:rPr>
        <w:t xml:space="preserve">complementare </w:t>
      </w:r>
      <w:r w:rsidR="000F144D" w:rsidRPr="002728B7">
        <w:rPr>
          <w:rFonts w:asciiTheme="majorHAnsi" w:hAnsiTheme="majorHAnsi" w:cstheme="majorHAnsi"/>
        </w:rPr>
        <w:t xml:space="preserve">di </w:t>
      </w:r>
      <w:r w:rsidR="000F144D" w:rsidRPr="002728B7">
        <w:rPr>
          <w:rFonts w:asciiTheme="majorHAnsi" w:hAnsiTheme="majorHAnsi" w:cstheme="majorHAnsi"/>
          <w:b/>
          <w:bCs/>
          <w:i/>
          <w:iCs/>
        </w:rPr>
        <w:t>Formazione del personale</w:t>
      </w:r>
      <w:r w:rsidR="000F144D" w:rsidRPr="002728B7">
        <w:rPr>
          <w:rFonts w:asciiTheme="majorHAnsi" w:hAnsiTheme="majorHAnsi" w:cstheme="majorHAnsi"/>
          <w:i/>
          <w:iCs/>
        </w:rPr>
        <w:t>,</w:t>
      </w:r>
      <w:r w:rsidR="000F144D" w:rsidRPr="002728B7">
        <w:rPr>
          <w:rFonts w:asciiTheme="majorHAnsi" w:hAnsiTheme="majorHAnsi" w:cstheme="majorHAnsi"/>
        </w:rPr>
        <w:t xml:space="preserve"> ai sensi dell’art. 31 del GBER.</w:t>
      </w:r>
    </w:p>
    <w:p w14:paraId="0E92FF4A" w14:textId="50AC7DF9" w:rsidR="002A70B9" w:rsidRPr="000F144D" w:rsidRDefault="002A70B9" w:rsidP="007D2423">
      <w:pPr>
        <w:numPr>
          <w:ilvl w:val="0"/>
          <w:numId w:val="17"/>
        </w:numPr>
        <w:spacing w:after="120" w:line="276" w:lineRule="auto"/>
        <w:ind w:left="425" w:hanging="357"/>
        <w:jc w:val="both"/>
        <w:rPr>
          <w:rFonts w:asciiTheme="majorHAnsi" w:hAnsiTheme="majorHAnsi" w:cstheme="majorHAnsi"/>
        </w:rPr>
      </w:pPr>
      <w:r w:rsidRPr="000F144D">
        <w:rPr>
          <w:rFonts w:asciiTheme="majorHAnsi" w:hAnsiTheme="majorHAnsi" w:cstheme="majorHAnsi"/>
        </w:rPr>
        <w:t xml:space="preserve">Indicare Codice ATECO 2007 dell’attività economica </w:t>
      </w:r>
      <w:r w:rsidR="000F144D" w:rsidRPr="000F144D">
        <w:rPr>
          <w:rFonts w:asciiTheme="majorHAnsi" w:hAnsiTheme="majorHAnsi" w:cstheme="majorHAnsi"/>
        </w:rPr>
        <w:t>svolta dalla Proponente</w:t>
      </w:r>
      <w:r w:rsidR="00861ED7">
        <w:rPr>
          <w:rFonts w:asciiTheme="majorHAnsi" w:hAnsiTheme="majorHAnsi" w:cstheme="majorHAnsi"/>
        </w:rPr>
        <w:t>.</w:t>
      </w:r>
    </w:p>
    <w:p w14:paraId="13CC6F13" w14:textId="52DAC9A9" w:rsidR="0047630C" w:rsidRPr="0047630C" w:rsidRDefault="0047630C" w:rsidP="000533FC">
      <w:pPr>
        <w:pStyle w:val="Paragrafoelenco"/>
        <w:numPr>
          <w:ilvl w:val="0"/>
          <w:numId w:val="22"/>
        </w:numPr>
        <w:tabs>
          <w:tab w:val="left" w:pos="0"/>
          <w:tab w:val="right" w:pos="1278"/>
        </w:tabs>
        <w:spacing w:before="240" w:after="120" w:line="240" w:lineRule="auto"/>
        <w:ind w:left="425" w:right="567" w:hanging="425"/>
        <w:jc w:val="both"/>
        <w:rPr>
          <w:rFonts w:asciiTheme="majorHAnsi" w:hAnsiTheme="majorHAnsi" w:cstheme="majorHAnsi"/>
          <w:b/>
          <w:bCs/>
        </w:rPr>
      </w:pPr>
      <w:r w:rsidRPr="0047630C">
        <w:rPr>
          <w:rFonts w:asciiTheme="majorHAnsi" w:hAnsiTheme="majorHAnsi" w:cstheme="majorHAnsi"/>
          <w:b/>
          <w:bCs/>
        </w:rPr>
        <w:t xml:space="preserve">DESCRIZIONE UNITÀ PRODUTTIVA </w:t>
      </w:r>
      <w:r>
        <w:rPr>
          <w:rFonts w:asciiTheme="majorHAnsi" w:hAnsiTheme="majorHAnsi" w:cstheme="majorHAnsi"/>
          <w:b/>
          <w:bCs/>
        </w:rPr>
        <w:t xml:space="preserve">ED INVESTIMENTO </w:t>
      </w:r>
    </w:p>
    <w:p w14:paraId="4E3A6DE1" w14:textId="77777777" w:rsidR="0047630C" w:rsidRDefault="0047630C" w:rsidP="00A923D9">
      <w:pPr>
        <w:spacing w:before="240" w:after="120" w:line="276" w:lineRule="auto"/>
        <w:ind w:left="68"/>
        <w:jc w:val="both"/>
        <w:rPr>
          <w:rFonts w:asciiTheme="majorHAnsi" w:hAnsiTheme="majorHAnsi" w:cstheme="majorHAnsi"/>
        </w:rPr>
      </w:pPr>
      <w:r>
        <w:rPr>
          <w:rFonts w:asciiTheme="majorHAnsi" w:hAnsiTheme="majorHAnsi" w:cstheme="majorHAnsi"/>
        </w:rPr>
        <w:t>Fornire una descrizione:</w:t>
      </w:r>
    </w:p>
    <w:p w14:paraId="385875D4" w14:textId="6E9FCC3E" w:rsidR="002A70B9" w:rsidRDefault="0047630C" w:rsidP="0047630C">
      <w:pPr>
        <w:numPr>
          <w:ilvl w:val="0"/>
          <w:numId w:val="17"/>
        </w:numPr>
        <w:spacing w:after="120" w:line="276" w:lineRule="auto"/>
        <w:ind w:left="425" w:hanging="357"/>
        <w:jc w:val="both"/>
        <w:rPr>
          <w:rFonts w:asciiTheme="majorHAnsi" w:hAnsiTheme="majorHAnsi" w:cstheme="majorHAnsi"/>
        </w:rPr>
      </w:pPr>
      <w:r>
        <w:rPr>
          <w:rFonts w:asciiTheme="majorHAnsi" w:hAnsiTheme="majorHAnsi" w:cstheme="majorHAnsi"/>
        </w:rPr>
        <w:t>D</w:t>
      </w:r>
      <w:r w:rsidRPr="0047630C">
        <w:rPr>
          <w:rFonts w:asciiTheme="majorHAnsi" w:hAnsiTheme="majorHAnsi" w:cstheme="majorHAnsi"/>
        </w:rPr>
        <w:t>ell’unità produttiva oggetto del programma di investimento specificandone la localizzazione e il contesto urbanistico e territoriale mediante l’individuazione dei vincoli che eventualmente gravano sul sito, la consistenza aziendale e i processi produttivi coinvolti nell’intervento</w:t>
      </w:r>
      <w:r>
        <w:rPr>
          <w:rFonts w:asciiTheme="majorHAnsi" w:hAnsiTheme="majorHAnsi" w:cstheme="majorHAnsi"/>
        </w:rPr>
        <w:t>.</w:t>
      </w:r>
    </w:p>
    <w:p w14:paraId="7DC20A31" w14:textId="2B6ECD14" w:rsidR="0047630C" w:rsidRPr="009245E0" w:rsidRDefault="0047630C" w:rsidP="0047630C">
      <w:pPr>
        <w:numPr>
          <w:ilvl w:val="0"/>
          <w:numId w:val="17"/>
        </w:numPr>
        <w:spacing w:after="120" w:line="276" w:lineRule="auto"/>
        <w:ind w:left="425" w:hanging="357"/>
        <w:jc w:val="both"/>
        <w:rPr>
          <w:rFonts w:asciiTheme="majorHAnsi" w:hAnsiTheme="majorHAnsi" w:cstheme="majorHAnsi"/>
        </w:rPr>
      </w:pPr>
      <w:r w:rsidRPr="009245E0">
        <w:rPr>
          <w:rFonts w:asciiTheme="majorHAnsi" w:hAnsiTheme="majorHAnsi" w:cstheme="majorHAnsi"/>
        </w:rPr>
        <w:t>Descrivere</w:t>
      </w:r>
      <w:r w:rsidR="00BA776E" w:rsidRPr="009245E0">
        <w:rPr>
          <w:rFonts w:asciiTheme="majorHAnsi" w:hAnsiTheme="majorHAnsi" w:cstheme="majorHAnsi"/>
        </w:rPr>
        <w:t xml:space="preserve"> </w:t>
      </w:r>
      <w:r w:rsidR="00BA776E" w:rsidRPr="00C52D80">
        <w:rPr>
          <w:rFonts w:asciiTheme="majorHAnsi" w:hAnsiTheme="majorHAnsi" w:cstheme="majorHAnsi"/>
        </w:rPr>
        <w:t>sinteticamente</w:t>
      </w:r>
      <w:r w:rsidRPr="009245E0">
        <w:rPr>
          <w:rFonts w:asciiTheme="majorHAnsi" w:hAnsiTheme="majorHAnsi" w:cstheme="majorHAnsi"/>
        </w:rPr>
        <w:t xml:space="preserve"> le caratteristiche del progetto di investimento indicando:</w:t>
      </w:r>
    </w:p>
    <w:p w14:paraId="180DF669" w14:textId="524AE395" w:rsidR="0047630C" w:rsidRPr="009245E0" w:rsidRDefault="0047630C" w:rsidP="0047630C">
      <w:pPr>
        <w:numPr>
          <w:ilvl w:val="0"/>
          <w:numId w:val="34"/>
        </w:numPr>
        <w:spacing w:after="120" w:line="276" w:lineRule="auto"/>
        <w:jc w:val="both"/>
        <w:rPr>
          <w:rFonts w:asciiTheme="majorHAnsi" w:hAnsiTheme="majorHAnsi" w:cstheme="majorHAnsi"/>
        </w:rPr>
      </w:pPr>
      <w:r w:rsidRPr="009245E0">
        <w:rPr>
          <w:rFonts w:asciiTheme="majorHAnsi" w:hAnsiTheme="majorHAnsi" w:cstheme="majorHAnsi"/>
        </w:rPr>
        <w:t>Gli effetti di efficientamento energetico e di circolarità che impattano sul processo produttivo, indicando le ragioni tecnico-economiche che motivano l’investimento.</w:t>
      </w:r>
    </w:p>
    <w:p w14:paraId="6AB2D051" w14:textId="1B4D74A7" w:rsidR="0047630C" w:rsidRPr="009245E0" w:rsidRDefault="0047630C" w:rsidP="0047630C">
      <w:pPr>
        <w:numPr>
          <w:ilvl w:val="0"/>
          <w:numId w:val="34"/>
        </w:numPr>
        <w:spacing w:after="120" w:line="276" w:lineRule="auto"/>
        <w:jc w:val="both"/>
        <w:rPr>
          <w:rFonts w:asciiTheme="majorHAnsi" w:hAnsiTheme="majorHAnsi" w:cstheme="majorHAnsi"/>
        </w:rPr>
      </w:pPr>
      <w:r w:rsidRPr="009245E0">
        <w:rPr>
          <w:rFonts w:asciiTheme="majorHAnsi" w:hAnsiTheme="majorHAnsi" w:cstheme="majorHAnsi"/>
        </w:rPr>
        <w:t xml:space="preserve">Gli aspetti che rendono il programma di investimento idoneo, sotto il profilo tecnologico, gestionale e finanziario, a conseguire gli obiettivi di efficienza energetica o di uso efficiente delle risorse. </w:t>
      </w:r>
    </w:p>
    <w:p w14:paraId="273835A6" w14:textId="51095768" w:rsidR="0008535A" w:rsidRPr="009245E0" w:rsidRDefault="0047630C" w:rsidP="00BA776E">
      <w:pPr>
        <w:numPr>
          <w:ilvl w:val="0"/>
          <w:numId w:val="34"/>
        </w:numPr>
        <w:spacing w:after="120" w:line="276" w:lineRule="auto"/>
        <w:jc w:val="both"/>
        <w:rPr>
          <w:rFonts w:asciiTheme="majorHAnsi" w:hAnsiTheme="majorHAnsi" w:cstheme="majorHAnsi"/>
        </w:rPr>
      </w:pPr>
      <w:r w:rsidRPr="009245E0">
        <w:rPr>
          <w:rFonts w:asciiTheme="majorHAnsi" w:hAnsiTheme="majorHAnsi" w:cstheme="majorHAnsi"/>
        </w:rPr>
        <w:t>Qualora l’intervento riguardi l’installazione di nuovi impianti, le alternative disponibili sul mercato in termini di impianti e/o attrezzature installabili sotto il profilo tecnico ed economico.</w:t>
      </w:r>
    </w:p>
    <w:p w14:paraId="11AC17A4" w14:textId="4A1AD992" w:rsidR="00252719" w:rsidRPr="00C52D80" w:rsidRDefault="00252719" w:rsidP="00252719">
      <w:pPr>
        <w:numPr>
          <w:ilvl w:val="0"/>
          <w:numId w:val="17"/>
        </w:numPr>
        <w:spacing w:after="120" w:line="276" w:lineRule="auto"/>
        <w:ind w:left="425" w:hanging="357"/>
        <w:jc w:val="both"/>
        <w:rPr>
          <w:rFonts w:asciiTheme="majorHAnsi" w:hAnsiTheme="majorHAnsi" w:cstheme="majorHAnsi"/>
        </w:rPr>
      </w:pPr>
      <w:r w:rsidRPr="00C52D80">
        <w:rPr>
          <w:rFonts w:asciiTheme="majorHAnsi" w:hAnsiTheme="majorHAnsi" w:cstheme="majorHAnsi"/>
        </w:rPr>
        <w:t xml:space="preserve">Inquadrare l’intervento richiesto rispetto alle BAT (Best </w:t>
      </w:r>
      <w:proofErr w:type="spellStart"/>
      <w:r w:rsidRPr="00C52D80">
        <w:rPr>
          <w:rFonts w:asciiTheme="majorHAnsi" w:hAnsiTheme="majorHAnsi" w:cstheme="majorHAnsi"/>
        </w:rPr>
        <w:t>Available</w:t>
      </w:r>
      <w:proofErr w:type="spellEnd"/>
      <w:r w:rsidRPr="00C52D80">
        <w:rPr>
          <w:rFonts w:asciiTheme="majorHAnsi" w:hAnsiTheme="majorHAnsi" w:cstheme="majorHAnsi"/>
        </w:rPr>
        <w:t xml:space="preserve"> techniques) del settore e rispetto alle soluzioni medie di mercato, indicando inoltre che l’azione intrapresa non ricada nell’ottemperanza a una cogenza normativa.</w:t>
      </w:r>
    </w:p>
    <w:p w14:paraId="0C97F11A" w14:textId="6765E5C3" w:rsidR="0047630C" w:rsidRPr="0047630C" w:rsidRDefault="0047630C" w:rsidP="000533FC">
      <w:pPr>
        <w:pStyle w:val="Paragrafoelenco"/>
        <w:numPr>
          <w:ilvl w:val="0"/>
          <w:numId w:val="22"/>
        </w:numPr>
        <w:tabs>
          <w:tab w:val="left" w:pos="0"/>
          <w:tab w:val="right" w:pos="1278"/>
        </w:tabs>
        <w:spacing w:before="240" w:after="120" w:line="240" w:lineRule="auto"/>
        <w:ind w:left="425" w:right="567" w:hanging="425"/>
        <w:jc w:val="both"/>
        <w:rPr>
          <w:rFonts w:asciiTheme="majorHAnsi" w:eastAsia="Times New Roman" w:hAnsiTheme="majorHAnsi" w:cstheme="majorHAnsi"/>
          <w:b/>
          <w:bCs/>
          <w:lang w:eastAsia="it-IT"/>
        </w:rPr>
      </w:pPr>
      <w:r w:rsidRPr="000210B9">
        <w:rPr>
          <w:rFonts w:asciiTheme="majorHAnsi" w:hAnsiTheme="majorHAnsi" w:cstheme="majorHAnsi"/>
          <w:b/>
          <w:bCs/>
        </w:rPr>
        <w:t>QUANTIFICAZIONE</w:t>
      </w:r>
      <w:r w:rsidRPr="0047630C">
        <w:rPr>
          <w:rFonts w:asciiTheme="majorHAnsi" w:eastAsia="Times New Roman" w:hAnsiTheme="majorHAnsi" w:cstheme="majorHAnsi"/>
          <w:b/>
          <w:bCs/>
          <w:lang w:eastAsia="it-IT"/>
        </w:rPr>
        <w:t xml:space="preserve"> OBIETTIVI AMBIENTALI</w:t>
      </w:r>
    </w:p>
    <w:p w14:paraId="7AC8ADD4" w14:textId="39426AB8" w:rsidR="00BA776E" w:rsidRPr="00C52D80" w:rsidRDefault="00B36093" w:rsidP="00A923D9">
      <w:pPr>
        <w:spacing w:before="240" w:after="120" w:line="276" w:lineRule="auto"/>
        <w:jc w:val="both"/>
        <w:rPr>
          <w:rFonts w:asciiTheme="majorHAnsi" w:eastAsia="Times New Roman" w:hAnsiTheme="majorHAnsi" w:cstheme="majorHAnsi"/>
          <w:lang w:eastAsia="it-IT"/>
        </w:rPr>
      </w:pPr>
      <w:r>
        <w:rPr>
          <w:rFonts w:asciiTheme="majorHAnsi" w:eastAsia="Times New Roman" w:hAnsiTheme="majorHAnsi" w:cstheme="majorHAnsi"/>
          <w:lang w:eastAsia="it-IT"/>
        </w:rPr>
        <w:t xml:space="preserve">Indicare le informazioni in merito agli effetti di miglioramento energetico e migliore impiego delle risorse </w:t>
      </w:r>
      <w:r w:rsidR="003B7BB0" w:rsidRPr="00C52D80">
        <w:rPr>
          <w:rFonts w:asciiTheme="majorHAnsi" w:eastAsia="Times New Roman" w:hAnsiTheme="majorHAnsi" w:cstheme="majorHAnsi"/>
          <w:lang w:eastAsia="it-IT"/>
        </w:rPr>
        <w:t xml:space="preserve">fornendo indicazioni in merito alle metodologie impiegate per la determinazione dei valori indicati </w:t>
      </w:r>
      <w:r w:rsidR="00DB1175" w:rsidRPr="00C52D80">
        <w:rPr>
          <w:rFonts w:asciiTheme="majorHAnsi" w:eastAsia="Times New Roman" w:hAnsiTheme="majorHAnsi" w:cstheme="majorHAnsi"/>
          <w:lang w:eastAsia="it-IT"/>
        </w:rPr>
        <w:t xml:space="preserve">per ciascun tipo di intervento richiesto, e le assunzioni attuate per determinare i risparmi e i parametri che concorrono alla definizione dei punteggi finali. </w:t>
      </w:r>
    </w:p>
    <w:p w14:paraId="2C46D130" w14:textId="0E4CD4E9" w:rsidR="00BA776E" w:rsidRPr="00C52D80" w:rsidRDefault="00BA776E" w:rsidP="00F74F01">
      <w:pPr>
        <w:pStyle w:val="Paragrafoelenco"/>
        <w:numPr>
          <w:ilvl w:val="0"/>
          <w:numId w:val="40"/>
        </w:numPr>
        <w:spacing w:after="120" w:line="276" w:lineRule="auto"/>
        <w:jc w:val="both"/>
        <w:rPr>
          <w:rFonts w:asciiTheme="majorHAnsi" w:hAnsiTheme="majorHAnsi" w:cstheme="majorHAnsi"/>
        </w:rPr>
      </w:pPr>
      <w:r w:rsidRPr="00C52D80">
        <w:rPr>
          <w:rFonts w:asciiTheme="majorHAnsi" w:hAnsiTheme="majorHAnsi" w:cstheme="majorHAnsi"/>
        </w:rPr>
        <w:t xml:space="preserve">Qualora l’intervento scelto sia volto a perseguire una </w:t>
      </w:r>
      <w:r w:rsidRPr="00C52D80">
        <w:rPr>
          <w:rFonts w:asciiTheme="majorHAnsi" w:hAnsiTheme="majorHAnsi" w:cstheme="majorHAnsi"/>
          <w:b/>
          <w:bCs/>
        </w:rPr>
        <w:t>maggiore efficienza energetica</w:t>
      </w:r>
      <w:r w:rsidRPr="00C52D80">
        <w:rPr>
          <w:rFonts w:asciiTheme="majorHAnsi" w:hAnsiTheme="majorHAnsi" w:cstheme="majorHAnsi"/>
        </w:rPr>
        <w:t>,</w:t>
      </w:r>
      <w:r w:rsidR="005E3510" w:rsidRPr="00C52D80">
        <w:rPr>
          <w:rFonts w:asciiTheme="majorHAnsi" w:hAnsiTheme="majorHAnsi" w:cstheme="majorHAnsi"/>
        </w:rPr>
        <w:t xml:space="preserve"> ivi compresa l’installazione o sostituzione di impianti di produzione dell’energia,</w:t>
      </w:r>
      <w:r w:rsidRPr="00C52D80">
        <w:rPr>
          <w:rFonts w:asciiTheme="majorHAnsi" w:hAnsiTheme="majorHAnsi" w:cstheme="majorHAnsi"/>
        </w:rPr>
        <w:t xml:space="preserve"> fornire: </w:t>
      </w:r>
    </w:p>
    <w:p w14:paraId="33D3EAA4" w14:textId="09DD25B0" w:rsidR="00BA776E" w:rsidRPr="00C52D80" w:rsidRDefault="00BA776E" w:rsidP="00F74F01">
      <w:pPr>
        <w:numPr>
          <w:ilvl w:val="0"/>
          <w:numId w:val="39"/>
        </w:numPr>
        <w:spacing w:after="120" w:line="276" w:lineRule="auto"/>
        <w:jc w:val="both"/>
        <w:rPr>
          <w:rFonts w:asciiTheme="majorHAnsi" w:hAnsiTheme="majorHAnsi" w:cstheme="majorHAnsi"/>
        </w:rPr>
      </w:pPr>
      <w:r w:rsidRPr="00C52D80">
        <w:rPr>
          <w:rFonts w:asciiTheme="majorHAnsi" w:hAnsiTheme="majorHAnsi" w:cstheme="majorHAnsi"/>
        </w:rPr>
        <w:t>Una descrizione del tipo di intervento effettuato (ad es., sostituzione macchinari, etc.) e delle caratteristiche tecniche dei componenti eve</w:t>
      </w:r>
      <w:r w:rsidR="008315A6" w:rsidRPr="00C52D80">
        <w:rPr>
          <w:rFonts w:asciiTheme="majorHAnsi" w:hAnsiTheme="majorHAnsi" w:cstheme="majorHAnsi"/>
        </w:rPr>
        <w:t>ntualmente installati e rimossi</w:t>
      </w:r>
      <w:r w:rsidRPr="00C52D80">
        <w:rPr>
          <w:rFonts w:asciiTheme="majorHAnsi" w:hAnsiTheme="majorHAnsi" w:cstheme="majorHAnsi"/>
        </w:rPr>
        <w:t xml:space="preserve"> (ad es., taglia, consumi energetici, efficienza, etc.) sia nella situazione </w:t>
      </w:r>
      <w:r w:rsidRPr="0099782B">
        <w:rPr>
          <w:rFonts w:asciiTheme="majorHAnsi" w:hAnsiTheme="majorHAnsi" w:cstheme="majorHAnsi"/>
        </w:rPr>
        <w:t>ex-ante che in quella ex-post</w:t>
      </w:r>
      <w:r w:rsidR="006E66AB">
        <w:rPr>
          <w:rFonts w:asciiTheme="majorHAnsi" w:hAnsiTheme="majorHAnsi" w:cstheme="majorHAnsi"/>
        </w:rPr>
        <w:t>.</w:t>
      </w:r>
    </w:p>
    <w:p w14:paraId="63DD6500" w14:textId="7C6C2CD3" w:rsidR="00BA776E" w:rsidRPr="00C52D80" w:rsidRDefault="00BA776E" w:rsidP="00F74F01">
      <w:pPr>
        <w:numPr>
          <w:ilvl w:val="0"/>
          <w:numId w:val="39"/>
        </w:numPr>
        <w:spacing w:after="120" w:line="276" w:lineRule="auto"/>
        <w:jc w:val="both"/>
        <w:rPr>
          <w:rFonts w:asciiTheme="majorHAnsi" w:hAnsiTheme="majorHAnsi" w:cstheme="majorHAnsi"/>
        </w:rPr>
      </w:pPr>
      <w:r w:rsidRPr="00C52D80">
        <w:rPr>
          <w:rFonts w:asciiTheme="majorHAnsi" w:hAnsiTheme="majorHAnsi" w:cstheme="majorHAnsi"/>
        </w:rPr>
        <w:t>Una misurazione o una stima dei consumi energetici dell’unità produttiva e/o del processo interessato dall’investimento dei 12 mesi antecedenti alla presentazione della domanda, espressa in TEP/anno, nonché il livello di produzione conseguito nello stesso arco temporale, espresso in output/anno (ad es., ton/anno, unità/anno, litri/anno, ore/anno, etc.)</w:t>
      </w:r>
      <w:r w:rsidR="008315A6" w:rsidRPr="00C52D80">
        <w:rPr>
          <w:rFonts w:asciiTheme="majorHAnsi" w:hAnsiTheme="majorHAnsi" w:cstheme="majorHAnsi"/>
        </w:rPr>
        <w:t xml:space="preserve"> e l’eventuale mix produttivo</w:t>
      </w:r>
      <w:r w:rsidRPr="00C52D80">
        <w:rPr>
          <w:rFonts w:asciiTheme="majorHAnsi" w:hAnsiTheme="majorHAnsi" w:cstheme="majorHAnsi"/>
        </w:rPr>
        <w:t>. I consumi energetici devono essere suddivisi per vettore energetico (ad es. energia elettrica, consumo di combustibile, etc.) e per centro di costo del processo</w:t>
      </w:r>
      <w:r w:rsidR="006E66AB">
        <w:rPr>
          <w:rFonts w:asciiTheme="majorHAnsi" w:hAnsiTheme="majorHAnsi" w:cstheme="majorHAnsi"/>
        </w:rPr>
        <w:t>.</w:t>
      </w:r>
      <w:r w:rsidR="00682C36">
        <w:rPr>
          <w:rFonts w:asciiTheme="majorHAnsi" w:hAnsiTheme="majorHAnsi" w:cstheme="majorHAnsi"/>
        </w:rPr>
        <w:t xml:space="preserve"> </w:t>
      </w:r>
    </w:p>
    <w:p w14:paraId="3F789F85" w14:textId="5D55E162" w:rsidR="00BA776E" w:rsidRPr="00C52D80" w:rsidRDefault="00BA776E" w:rsidP="00F74F01">
      <w:pPr>
        <w:numPr>
          <w:ilvl w:val="0"/>
          <w:numId w:val="39"/>
        </w:numPr>
        <w:spacing w:after="120" w:line="276" w:lineRule="auto"/>
        <w:jc w:val="both"/>
        <w:rPr>
          <w:rFonts w:asciiTheme="majorHAnsi" w:hAnsiTheme="majorHAnsi" w:cstheme="majorHAnsi"/>
        </w:rPr>
      </w:pPr>
      <w:r w:rsidRPr="00C52D80">
        <w:rPr>
          <w:rFonts w:asciiTheme="majorHAnsi" w:hAnsiTheme="majorHAnsi" w:cstheme="majorHAnsi"/>
        </w:rPr>
        <w:t>Una stima dei consumi energetici e dell’output produttivo dei 12 mesi successivi alla fine dell’intervento descritto e le modalità di determinazione degli stessi</w:t>
      </w:r>
      <w:r w:rsidR="000B4A76" w:rsidRPr="00C52D80">
        <w:rPr>
          <w:rFonts w:asciiTheme="majorHAnsi" w:hAnsiTheme="majorHAnsi" w:cstheme="majorHAnsi"/>
        </w:rPr>
        <w:t>. È necessario rappresentare, sia per la situazione ex</w:t>
      </w:r>
      <w:r w:rsidR="0099782B">
        <w:rPr>
          <w:rFonts w:asciiTheme="majorHAnsi" w:hAnsiTheme="majorHAnsi" w:cstheme="majorHAnsi"/>
        </w:rPr>
        <w:t>-</w:t>
      </w:r>
      <w:r w:rsidR="000B4A76" w:rsidRPr="00C52D80">
        <w:rPr>
          <w:rFonts w:asciiTheme="majorHAnsi" w:hAnsiTheme="majorHAnsi" w:cstheme="majorHAnsi"/>
        </w:rPr>
        <w:t>ante che per quella ex</w:t>
      </w:r>
      <w:r w:rsidR="0099782B">
        <w:rPr>
          <w:rFonts w:asciiTheme="majorHAnsi" w:hAnsiTheme="majorHAnsi" w:cstheme="majorHAnsi"/>
        </w:rPr>
        <w:t>-</w:t>
      </w:r>
      <w:r w:rsidR="000B4A76" w:rsidRPr="00C52D80">
        <w:rPr>
          <w:rFonts w:asciiTheme="majorHAnsi" w:hAnsiTheme="majorHAnsi" w:cstheme="majorHAnsi"/>
        </w:rPr>
        <w:t>post, le quote di consumo eventualmente riconducibili all’utilizzo di fonti rinnovabili, idrogeno rinnovabile e/o cogenerazione. È necessario evidenziare, inoltre, l’eventuale aumento di autoconsumo derivato dall’utilizzo di impianti di stoccaggio dell’energia</w:t>
      </w:r>
      <w:r w:rsidR="006E66AB">
        <w:rPr>
          <w:rFonts w:asciiTheme="majorHAnsi" w:hAnsiTheme="majorHAnsi" w:cstheme="majorHAnsi"/>
        </w:rPr>
        <w:t>.</w:t>
      </w:r>
    </w:p>
    <w:p w14:paraId="2A82A30A" w14:textId="53D07710" w:rsidR="00BA776E" w:rsidRPr="00C52D80" w:rsidRDefault="00BA776E" w:rsidP="00BA776E">
      <w:pPr>
        <w:numPr>
          <w:ilvl w:val="0"/>
          <w:numId w:val="17"/>
        </w:numPr>
        <w:spacing w:after="120" w:line="276" w:lineRule="auto"/>
        <w:ind w:left="425" w:hanging="357"/>
        <w:jc w:val="both"/>
        <w:rPr>
          <w:rFonts w:asciiTheme="majorHAnsi" w:hAnsiTheme="majorHAnsi" w:cstheme="majorHAnsi"/>
        </w:rPr>
      </w:pPr>
      <w:r w:rsidRPr="00C52D80">
        <w:rPr>
          <w:rFonts w:asciiTheme="majorHAnsi" w:hAnsiTheme="majorHAnsi" w:cstheme="majorHAnsi"/>
        </w:rPr>
        <w:t xml:space="preserve">Qualora l’intervento scelto sia destinato a perseguire un </w:t>
      </w:r>
      <w:r w:rsidRPr="00C52D80">
        <w:rPr>
          <w:rFonts w:asciiTheme="majorHAnsi" w:hAnsiTheme="majorHAnsi" w:cstheme="majorHAnsi"/>
          <w:b/>
          <w:bCs/>
        </w:rPr>
        <w:t>uso efficiente delle risorse</w:t>
      </w:r>
      <w:r w:rsidRPr="00C52D80">
        <w:rPr>
          <w:rFonts w:asciiTheme="majorHAnsi" w:hAnsiTheme="majorHAnsi" w:cstheme="majorHAnsi"/>
        </w:rPr>
        <w:t xml:space="preserve">, fornire: </w:t>
      </w:r>
    </w:p>
    <w:p w14:paraId="70B57678" w14:textId="0D056BD4" w:rsidR="00BA776E" w:rsidRPr="00C52D80" w:rsidRDefault="00BA776E" w:rsidP="00BA776E">
      <w:pPr>
        <w:numPr>
          <w:ilvl w:val="0"/>
          <w:numId w:val="38"/>
        </w:numPr>
        <w:spacing w:after="120" w:line="276" w:lineRule="auto"/>
        <w:jc w:val="both"/>
        <w:rPr>
          <w:rFonts w:asciiTheme="majorHAnsi" w:hAnsiTheme="majorHAnsi" w:cstheme="majorHAnsi"/>
        </w:rPr>
      </w:pPr>
      <w:r w:rsidRPr="00C52D80">
        <w:rPr>
          <w:rFonts w:asciiTheme="majorHAnsi" w:hAnsiTheme="majorHAnsi" w:cstheme="majorHAnsi"/>
        </w:rPr>
        <w:t>Una descrizione del tipo di intervento effettuato (ad es., sostituzione macchinari, etc.) e delle caratteristiche tecniche dei componenti eventualmente installati e rimossi, (ad es., taglia, efficienza, etc.) sia nella situazione ex-ante che in quella ex-post</w:t>
      </w:r>
      <w:r w:rsidR="006E66AB">
        <w:rPr>
          <w:rFonts w:asciiTheme="majorHAnsi" w:hAnsiTheme="majorHAnsi" w:cstheme="majorHAnsi"/>
        </w:rPr>
        <w:t>.</w:t>
      </w:r>
    </w:p>
    <w:p w14:paraId="7C8ED080" w14:textId="3E128ADD" w:rsidR="00BA776E" w:rsidRPr="00C52D80" w:rsidRDefault="00BA776E" w:rsidP="00BA776E">
      <w:pPr>
        <w:numPr>
          <w:ilvl w:val="0"/>
          <w:numId w:val="38"/>
        </w:numPr>
        <w:spacing w:after="120" w:line="276" w:lineRule="auto"/>
        <w:jc w:val="both"/>
        <w:rPr>
          <w:rFonts w:asciiTheme="majorHAnsi" w:hAnsiTheme="majorHAnsi" w:cstheme="majorHAnsi"/>
        </w:rPr>
      </w:pPr>
      <w:r w:rsidRPr="00C52D80">
        <w:rPr>
          <w:rFonts w:asciiTheme="majorHAnsi" w:hAnsiTheme="majorHAnsi" w:cstheme="majorHAnsi"/>
        </w:rPr>
        <w:t>Una misurazione o una stima dei flussi di materia dei diversi processi/macchinari/centri di costo interessati dall’investimento dei 12 mesi antecedenti alla presentazione della domanda, espressi in tonnellate. La rappresentazione dovrà contenere quantitativamente i flussi a regime di massa in ingresso, in uscita, in ricircolo e in scarto dai diversi processi/macchinari/centri di costo e dovrà essere corredata anche delle principali caratteristiche tecniche dei componenti oggetti di intervento</w:t>
      </w:r>
      <w:r w:rsidR="006E66AB">
        <w:rPr>
          <w:rFonts w:asciiTheme="majorHAnsi" w:hAnsiTheme="majorHAnsi" w:cstheme="majorHAnsi"/>
        </w:rPr>
        <w:t>.</w:t>
      </w:r>
    </w:p>
    <w:p w14:paraId="0DE1C8E5" w14:textId="01176D1A" w:rsidR="00BA776E" w:rsidRPr="00C52D80" w:rsidRDefault="00BA776E" w:rsidP="00BA776E">
      <w:pPr>
        <w:numPr>
          <w:ilvl w:val="0"/>
          <w:numId w:val="38"/>
        </w:numPr>
        <w:spacing w:after="120" w:line="276" w:lineRule="auto"/>
        <w:jc w:val="both"/>
        <w:rPr>
          <w:rFonts w:asciiTheme="majorHAnsi" w:hAnsiTheme="majorHAnsi" w:cstheme="majorHAnsi"/>
        </w:rPr>
      </w:pPr>
      <w:r w:rsidRPr="00C52D80">
        <w:rPr>
          <w:rFonts w:asciiTheme="majorHAnsi" w:hAnsiTheme="majorHAnsi" w:cstheme="majorHAnsi"/>
        </w:rPr>
        <w:t xml:space="preserve">Una stima dei flussi di materia dei diversi processi/macchinari/centri di costo </w:t>
      </w:r>
      <w:r w:rsidR="005E3510" w:rsidRPr="00C52D80">
        <w:rPr>
          <w:rFonts w:asciiTheme="majorHAnsi" w:hAnsiTheme="majorHAnsi" w:cstheme="majorHAnsi"/>
        </w:rPr>
        <w:t xml:space="preserve">e dell’output produttivo </w:t>
      </w:r>
      <w:r w:rsidRPr="00C52D80">
        <w:rPr>
          <w:rFonts w:asciiTheme="majorHAnsi" w:hAnsiTheme="majorHAnsi" w:cstheme="majorHAnsi"/>
        </w:rPr>
        <w:t>dei 12 mesi successivi alla fine dell’intervento descritto e le modalità di determinazione degli stessi</w:t>
      </w:r>
      <w:r w:rsidR="005E3510" w:rsidRPr="00C52D80">
        <w:rPr>
          <w:rFonts w:asciiTheme="majorHAnsi" w:hAnsiTheme="majorHAnsi" w:cstheme="majorHAnsi"/>
        </w:rPr>
        <w:t>.</w:t>
      </w:r>
    </w:p>
    <w:p w14:paraId="7A64CED0" w14:textId="1F62ECD8" w:rsidR="00BA776E" w:rsidRPr="009245E0" w:rsidRDefault="00BA776E" w:rsidP="000533FC">
      <w:pPr>
        <w:spacing w:before="240" w:after="120" w:line="276" w:lineRule="auto"/>
        <w:jc w:val="both"/>
        <w:rPr>
          <w:rFonts w:asciiTheme="majorHAnsi" w:eastAsia="Times New Roman" w:hAnsiTheme="majorHAnsi" w:cstheme="majorHAnsi"/>
          <w:lang w:eastAsia="it-IT"/>
        </w:rPr>
      </w:pPr>
      <w:r w:rsidRPr="00C52D80">
        <w:rPr>
          <w:rFonts w:asciiTheme="majorHAnsi" w:eastAsia="Times New Roman" w:hAnsiTheme="majorHAnsi" w:cstheme="majorHAnsi"/>
          <w:lang w:eastAsia="it-IT"/>
        </w:rPr>
        <w:t>Nella definizione delle prestazioni occorre tenere opportunamente in considerazione gli eventuali effetti interattivi derivanti dai diversi interventi proposti.</w:t>
      </w:r>
    </w:p>
    <w:p w14:paraId="21595513" w14:textId="77777777" w:rsidR="00BF7D11" w:rsidRDefault="00BF7D11" w:rsidP="00BF7D11">
      <w:pPr>
        <w:spacing w:after="120" w:line="276" w:lineRule="auto"/>
        <w:jc w:val="both"/>
        <w:rPr>
          <w:rFonts w:asciiTheme="majorHAnsi" w:eastAsia="Times New Roman" w:hAnsiTheme="majorHAnsi" w:cstheme="majorHAnsi"/>
          <w:lang w:eastAsia="it-IT"/>
        </w:rPr>
      </w:pPr>
      <w:r w:rsidRPr="009245E0">
        <w:rPr>
          <w:rFonts w:asciiTheme="majorHAnsi" w:eastAsia="Times New Roman" w:hAnsiTheme="majorHAnsi" w:cstheme="majorHAnsi"/>
          <w:lang w:eastAsia="it-IT"/>
        </w:rPr>
        <w:t>Quantificare anche gli eventuali impatti negativi dell’investimento presentato in termini di efficienza energetica ed uso efficiente delle risorse.</w:t>
      </w:r>
    </w:p>
    <w:p w14:paraId="56EFDD2F" w14:textId="7595BEB5" w:rsidR="00BA776E" w:rsidRPr="00F74F01" w:rsidRDefault="00BA776E" w:rsidP="000533FC">
      <w:pPr>
        <w:spacing w:before="240" w:after="120" w:line="276" w:lineRule="auto"/>
        <w:jc w:val="both"/>
        <w:rPr>
          <w:rFonts w:asciiTheme="majorHAnsi" w:eastAsia="Times New Roman" w:hAnsiTheme="majorHAnsi" w:cstheme="majorHAnsi"/>
          <w:lang w:eastAsia="it-IT"/>
        </w:rPr>
      </w:pPr>
      <w:r w:rsidRPr="004F009D">
        <w:rPr>
          <w:rFonts w:asciiTheme="majorHAnsi" w:eastAsia="Times New Roman" w:hAnsiTheme="majorHAnsi" w:cstheme="majorHAnsi"/>
          <w:highlight w:val="yellow"/>
          <w:lang w:eastAsia="it-IT"/>
        </w:rPr>
        <w:t>(ATTENZIONE – COMPILARE SOLO TABELLE RELATIVE ALL’INVESTIMENTO PRESENTATO E VERIFICARE COERENZA INFORMAZIONI CON QUANTO INSERITO IN DOMANDA)</w:t>
      </w:r>
    </w:p>
    <w:p w14:paraId="20120693" w14:textId="2157C722" w:rsidR="007330CB" w:rsidRPr="00B36093" w:rsidRDefault="00B36093" w:rsidP="0047630C">
      <w:pPr>
        <w:spacing w:after="120" w:line="276" w:lineRule="auto"/>
        <w:jc w:val="both"/>
        <w:rPr>
          <w:rFonts w:asciiTheme="majorHAnsi" w:eastAsia="Times New Roman" w:hAnsiTheme="majorHAnsi" w:cstheme="majorHAnsi"/>
          <w:b/>
          <w:bCs/>
          <w:highlight w:val="magenta"/>
          <w:u w:val="single"/>
          <w:lang w:eastAsia="it-IT"/>
        </w:rPr>
      </w:pPr>
      <w:r w:rsidRPr="00B36093">
        <w:rPr>
          <w:rFonts w:asciiTheme="majorHAnsi" w:eastAsia="Times New Roman" w:hAnsiTheme="majorHAnsi" w:cstheme="majorHAnsi"/>
          <w:b/>
          <w:bCs/>
          <w:u w:val="single"/>
          <w:lang w:eastAsia="it-IT"/>
        </w:rPr>
        <w:t>Maggiore efficienza energetica</w:t>
      </w:r>
    </w:p>
    <w:tbl>
      <w:tblPr>
        <w:tblW w:w="5000" w:type="pct"/>
        <w:tblCellMar>
          <w:left w:w="70" w:type="dxa"/>
          <w:right w:w="70" w:type="dxa"/>
        </w:tblCellMar>
        <w:tblLook w:val="04A0" w:firstRow="1" w:lastRow="0" w:firstColumn="1" w:lastColumn="0" w:noHBand="0" w:noVBand="1"/>
      </w:tblPr>
      <w:tblGrid>
        <w:gridCol w:w="3965"/>
        <w:gridCol w:w="5663"/>
      </w:tblGrid>
      <w:tr w:rsidR="007330CB" w:rsidRPr="009245E0" w14:paraId="0A041C08" w14:textId="77777777" w:rsidTr="00B36093">
        <w:trPr>
          <w:trHeight w:val="20"/>
        </w:trPr>
        <w:tc>
          <w:tcPr>
            <w:tcW w:w="205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045E0D" w14:textId="10A9FCB9" w:rsidR="007330CB" w:rsidRPr="009245E0" w:rsidRDefault="007330CB" w:rsidP="00C46ED6">
            <w:pPr>
              <w:jc w:val="center"/>
              <w:rPr>
                <w:rFonts w:asciiTheme="majorHAnsi" w:eastAsia="Times New Roman" w:hAnsiTheme="majorHAnsi" w:cstheme="majorHAnsi"/>
                <w:b/>
                <w:bCs/>
                <w:color w:val="000000"/>
                <w:sz w:val="20"/>
                <w:szCs w:val="20"/>
                <w:lang w:eastAsia="it-IT"/>
              </w:rPr>
            </w:pPr>
            <w:bookmarkStart w:id="2" w:name="_Hlk145166080"/>
            <w:r w:rsidRPr="009245E0">
              <w:rPr>
                <w:rFonts w:asciiTheme="majorHAnsi" w:eastAsia="Times New Roman" w:hAnsiTheme="majorHAnsi" w:cstheme="majorHAnsi"/>
                <w:b/>
                <w:bCs/>
                <w:color w:val="000000"/>
                <w:sz w:val="20"/>
                <w:szCs w:val="20"/>
                <w:lang w:eastAsia="it-IT"/>
              </w:rPr>
              <w:t>Indicatore</w:t>
            </w:r>
            <w:r w:rsidR="005E3510" w:rsidRPr="009245E0">
              <w:rPr>
                <w:rFonts w:asciiTheme="majorHAnsi" w:eastAsia="Times New Roman" w:hAnsiTheme="majorHAnsi" w:cstheme="majorHAnsi"/>
                <w:b/>
                <w:bCs/>
                <w:color w:val="000000"/>
                <w:sz w:val="20"/>
                <w:szCs w:val="20"/>
                <w:lang w:eastAsia="it-IT"/>
              </w:rPr>
              <w:t xml:space="preserve"> </w:t>
            </w:r>
            <w:r w:rsidR="005E3510" w:rsidRPr="00C52D80">
              <w:rPr>
                <w:rFonts w:asciiTheme="majorHAnsi" w:eastAsia="Times New Roman" w:hAnsiTheme="majorHAnsi" w:cstheme="majorHAnsi"/>
                <w:b/>
                <w:bCs/>
                <w:color w:val="000000"/>
                <w:sz w:val="20"/>
                <w:szCs w:val="20"/>
                <w:lang w:eastAsia="it-IT"/>
              </w:rPr>
              <w:t>intervento 1</w:t>
            </w:r>
            <w:r w:rsidR="005C44B5" w:rsidRPr="00C52D80">
              <w:rPr>
                <w:rFonts w:asciiTheme="majorHAnsi" w:eastAsia="Times New Roman" w:hAnsiTheme="majorHAnsi" w:cstheme="majorHAnsi"/>
                <w:b/>
                <w:bCs/>
                <w:color w:val="000000"/>
                <w:sz w:val="20"/>
                <w:szCs w:val="20"/>
                <w:lang w:eastAsia="it-IT"/>
              </w:rPr>
              <w:t xml:space="preserve"> (nome </w:t>
            </w:r>
            <w:r w:rsidR="00A923D9" w:rsidRPr="00C52D80">
              <w:rPr>
                <w:rFonts w:asciiTheme="majorHAnsi" w:eastAsia="Times New Roman" w:hAnsiTheme="majorHAnsi" w:cstheme="majorHAnsi"/>
                <w:b/>
                <w:bCs/>
                <w:color w:val="000000"/>
                <w:sz w:val="20"/>
                <w:szCs w:val="20"/>
                <w:lang w:eastAsia="it-IT"/>
              </w:rPr>
              <w:t>intervento</w:t>
            </w:r>
            <w:r w:rsidR="005C44B5" w:rsidRPr="00C52D80">
              <w:rPr>
                <w:rFonts w:asciiTheme="majorHAnsi" w:eastAsia="Times New Roman" w:hAnsiTheme="majorHAnsi" w:cstheme="majorHAnsi"/>
                <w:b/>
                <w:bCs/>
                <w:color w:val="000000"/>
                <w:sz w:val="20"/>
                <w:szCs w:val="20"/>
                <w:lang w:eastAsia="it-IT"/>
              </w:rPr>
              <w:t>)</w:t>
            </w:r>
            <w:r w:rsidR="005E3510" w:rsidRPr="00C52D80">
              <w:rPr>
                <w:rFonts w:asciiTheme="majorHAnsi" w:eastAsia="Times New Roman" w:hAnsiTheme="majorHAnsi" w:cstheme="majorHAnsi"/>
                <w:b/>
                <w:bCs/>
                <w:color w:val="000000"/>
                <w:sz w:val="20"/>
                <w:szCs w:val="20"/>
                <w:lang w:eastAsia="it-IT"/>
              </w:rPr>
              <w:t>.</w:t>
            </w:r>
          </w:p>
        </w:tc>
        <w:tc>
          <w:tcPr>
            <w:tcW w:w="294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298C682" w14:textId="77777777" w:rsidR="007330CB" w:rsidRPr="009245E0" w:rsidRDefault="007330CB"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Totale TEP primari equivalenti</w:t>
            </w:r>
          </w:p>
        </w:tc>
      </w:tr>
      <w:tr w:rsidR="007330CB" w:rsidRPr="009245E0" w14:paraId="395B994B" w14:textId="77777777" w:rsidTr="004D2CCE">
        <w:trPr>
          <w:trHeight w:val="20"/>
        </w:trPr>
        <w:tc>
          <w:tcPr>
            <w:tcW w:w="2059"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AB4183A" w14:textId="4889BE08" w:rsidR="007330CB" w:rsidRPr="009245E0" w:rsidRDefault="007330CB" w:rsidP="00C46ED6">
            <w:pPr>
              <w:jc w:val="cente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Consumo relativo ai 12 mesi precedenti (Ante)</w:t>
            </w:r>
            <w:r w:rsidR="005E3510" w:rsidRPr="009245E0">
              <w:rPr>
                <w:rFonts w:asciiTheme="majorHAnsi" w:eastAsia="Times New Roman" w:hAnsiTheme="majorHAnsi" w:cstheme="majorHAnsi"/>
                <w:color w:val="000000"/>
                <w:sz w:val="20"/>
                <w:szCs w:val="20"/>
                <w:lang w:eastAsia="it-IT"/>
              </w:rPr>
              <w:t xml:space="preserve">, </w:t>
            </w:r>
            <w:r w:rsidR="005E3510" w:rsidRPr="00C52D80">
              <w:rPr>
                <w:rFonts w:asciiTheme="majorHAnsi" w:eastAsia="Times New Roman" w:hAnsiTheme="majorHAnsi" w:cstheme="majorHAnsi"/>
                <w:color w:val="000000"/>
                <w:sz w:val="20"/>
                <w:szCs w:val="20"/>
                <w:lang w:eastAsia="it-IT"/>
              </w:rPr>
              <w:t>misurato o stimato</w:t>
            </w:r>
          </w:p>
        </w:tc>
        <w:tc>
          <w:tcPr>
            <w:tcW w:w="2941" w:type="pct"/>
            <w:tcBorders>
              <w:top w:val="nil"/>
              <w:left w:val="nil"/>
              <w:bottom w:val="single" w:sz="4" w:space="0" w:color="auto"/>
              <w:right w:val="single" w:sz="4" w:space="0" w:color="auto"/>
            </w:tcBorders>
            <w:shd w:val="clear" w:color="auto" w:fill="auto"/>
            <w:noWrap/>
            <w:vAlign w:val="bottom"/>
          </w:tcPr>
          <w:p w14:paraId="4A124130" w14:textId="2ABA9484" w:rsidR="007330CB" w:rsidRPr="009245E0" w:rsidRDefault="007330CB" w:rsidP="00C46ED6">
            <w:pPr>
              <w:rPr>
                <w:rFonts w:asciiTheme="majorHAnsi" w:eastAsia="Times New Roman" w:hAnsiTheme="majorHAnsi" w:cstheme="majorHAnsi"/>
                <w:color w:val="000000"/>
                <w:sz w:val="20"/>
                <w:szCs w:val="20"/>
                <w:lang w:eastAsia="it-IT"/>
              </w:rPr>
            </w:pPr>
          </w:p>
        </w:tc>
      </w:tr>
      <w:tr w:rsidR="007330CB" w:rsidRPr="009245E0" w14:paraId="03555470" w14:textId="77777777" w:rsidTr="004D2CCE">
        <w:trPr>
          <w:trHeight w:val="20"/>
        </w:trPr>
        <w:tc>
          <w:tcPr>
            <w:tcW w:w="2059"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A149755" w14:textId="77777777" w:rsidR="007330CB" w:rsidRPr="009245E0" w:rsidRDefault="007330CB" w:rsidP="00C46ED6">
            <w:pPr>
              <w:jc w:val="cente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Stima di consumo post investimento (Post)</w:t>
            </w:r>
          </w:p>
        </w:tc>
        <w:tc>
          <w:tcPr>
            <w:tcW w:w="2941" w:type="pct"/>
            <w:tcBorders>
              <w:top w:val="nil"/>
              <w:left w:val="nil"/>
              <w:bottom w:val="single" w:sz="4" w:space="0" w:color="auto"/>
              <w:right w:val="single" w:sz="4" w:space="0" w:color="auto"/>
            </w:tcBorders>
            <w:shd w:val="clear" w:color="auto" w:fill="auto"/>
            <w:noWrap/>
            <w:vAlign w:val="bottom"/>
          </w:tcPr>
          <w:p w14:paraId="52FE5D7D" w14:textId="4180AF87" w:rsidR="007330CB" w:rsidRPr="009245E0" w:rsidRDefault="007330CB" w:rsidP="00C46ED6">
            <w:pPr>
              <w:rPr>
                <w:rFonts w:asciiTheme="majorHAnsi" w:eastAsia="Times New Roman" w:hAnsiTheme="majorHAnsi" w:cstheme="majorHAnsi"/>
                <w:color w:val="000000"/>
                <w:sz w:val="20"/>
                <w:szCs w:val="20"/>
                <w:lang w:eastAsia="it-IT"/>
              </w:rPr>
            </w:pPr>
          </w:p>
        </w:tc>
      </w:tr>
    </w:tbl>
    <w:bookmarkEnd w:id="2"/>
    <w:p w14:paraId="33B9FA9A" w14:textId="46EA7843" w:rsidR="005E3510" w:rsidRPr="006E66AB" w:rsidRDefault="00C52D80" w:rsidP="000533FC">
      <w:pPr>
        <w:spacing w:before="240" w:after="120" w:line="276" w:lineRule="auto"/>
        <w:jc w:val="both"/>
        <w:rPr>
          <w:rFonts w:asciiTheme="majorHAnsi" w:eastAsia="Times New Roman" w:hAnsiTheme="majorHAnsi" w:cstheme="majorHAnsi"/>
          <w:lang w:eastAsia="it-IT"/>
        </w:rPr>
      </w:pPr>
      <w:r w:rsidRPr="004F009D">
        <w:rPr>
          <w:rFonts w:asciiTheme="majorHAnsi" w:eastAsia="Times New Roman" w:hAnsiTheme="majorHAnsi" w:cstheme="majorHAnsi"/>
          <w:highlight w:val="yellow"/>
          <w:lang w:eastAsia="it-IT"/>
        </w:rPr>
        <w:t>Compilare nel caso siano previst</w:t>
      </w:r>
      <w:r w:rsidR="006E66AB" w:rsidRPr="004F009D">
        <w:rPr>
          <w:rFonts w:asciiTheme="majorHAnsi" w:eastAsia="Times New Roman" w:hAnsiTheme="majorHAnsi" w:cstheme="majorHAnsi"/>
          <w:highlight w:val="yellow"/>
          <w:lang w:eastAsia="it-IT"/>
        </w:rPr>
        <w:t>e</w:t>
      </w:r>
      <w:r w:rsidRPr="004F009D">
        <w:rPr>
          <w:rFonts w:asciiTheme="majorHAnsi" w:eastAsia="Times New Roman" w:hAnsiTheme="majorHAnsi" w:cstheme="majorHAnsi"/>
          <w:highlight w:val="yellow"/>
          <w:lang w:eastAsia="it-IT"/>
        </w:rPr>
        <w:t xml:space="preserve"> più tipologie di interventi.</w:t>
      </w:r>
    </w:p>
    <w:tbl>
      <w:tblPr>
        <w:tblW w:w="5000" w:type="pct"/>
        <w:tblCellMar>
          <w:left w:w="70" w:type="dxa"/>
          <w:right w:w="70" w:type="dxa"/>
        </w:tblCellMar>
        <w:tblLook w:val="04A0" w:firstRow="1" w:lastRow="0" w:firstColumn="1" w:lastColumn="0" w:noHBand="0" w:noVBand="1"/>
      </w:tblPr>
      <w:tblGrid>
        <w:gridCol w:w="3965"/>
        <w:gridCol w:w="5663"/>
      </w:tblGrid>
      <w:tr w:rsidR="005E3510" w:rsidRPr="009245E0" w14:paraId="520FDC9A" w14:textId="77777777" w:rsidTr="004D13DB">
        <w:trPr>
          <w:trHeight w:val="20"/>
        </w:trPr>
        <w:tc>
          <w:tcPr>
            <w:tcW w:w="205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CEB055" w14:textId="6451075E" w:rsidR="005E3510" w:rsidRPr="00C52D80" w:rsidRDefault="005E3510"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Indicatore</w:t>
            </w:r>
            <w:r w:rsidR="000768AD" w:rsidRPr="00C52D80">
              <w:rPr>
                <w:rFonts w:asciiTheme="majorHAnsi" w:eastAsia="Times New Roman" w:hAnsiTheme="majorHAnsi" w:cstheme="majorHAnsi"/>
                <w:b/>
                <w:bCs/>
                <w:color w:val="000000"/>
                <w:sz w:val="20"/>
                <w:szCs w:val="20"/>
                <w:lang w:eastAsia="it-IT"/>
              </w:rPr>
              <w:t xml:space="preserve"> intervento n</w:t>
            </w:r>
            <w:r w:rsidR="005C44B5" w:rsidRPr="00C52D80">
              <w:rPr>
                <w:rFonts w:asciiTheme="majorHAnsi" w:eastAsia="Times New Roman" w:hAnsiTheme="majorHAnsi" w:cstheme="majorHAnsi"/>
                <w:b/>
                <w:bCs/>
                <w:color w:val="000000"/>
                <w:sz w:val="20"/>
                <w:szCs w:val="20"/>
                <w:lang w:eastAsia="it-IT"/>
              </w:rPr>
              <w:t xml:space="preserve"> (nome </w:t>
            </w:r>
            <w:r w:rsidR="00A923D9" w:rsidRPr="00C52D80">
              <w:rPr>
                <w:rFonts w:asciiTheme="majorHAnsi" w:eastAsia="Times New Roman" w:hAnsiTheme="majorHAnsi" w:cstheme="majorHAnsi"/>
                <w:b/>
                <w:bCs/>
                <w:color w:val="000000"/>
                <w:sz w:val="20"/>
                <w:szCs w:val="20"/>
                <w:lang w:eastAsia="it-IT"/>
              </w:rPr>
              <w:t>intervento</w:t>
            </w:r>
            <w:r w:rsidR="005C44B5" w:rsidRPr="00C52D80">
              <w:rPr>
                <w:rFonts w:asciiTheme="majorHAnsi" w:eastAsia="Times New Roman" w:hAnsiTheme="majorHAnsi" w:cstheme="majorHAnsi"/>
                <w:b/>
                <w:bCs/>
                <w:color w:val="000000"/>
                <w:sz w:val="20"/>
                <w:szCs w:val="20"/>
                <w:lang w:eastAsia="it-IT"/>
              </w:rPr>
              <w:t>).</w:t>
            </w:r>
          </w:p>
        </w:tc>
        <w:tc>
          <w:tcPr>
            <w:tcW w:w="294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14F80E0" w14:textId="77777777" w:rsidR="005E3510" w:rsidRPr="00C52D80" w:rsidRDefault="005E3510"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Totale TEP primari equivalenti</w:t>
            </w:r>
          </w:p>
        </w:tc>
      </w:tr>
      <w:tr w:rsidR="005E3510" w:rsidRPr="009245E0" w14:paraId="4F73B422" w14:textId="77777777" w:rsidTr="004D13DB">
        <w:trPr>
          <w:trHeight w:val="20"/>
        </w:trPr>
        <w:tc>
          <w:tcPr>
            <w:tcW w:w="2059"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58EE7DF" w14:textId="078B66D3" w:rsidR="005E3510" w:rsidRPr="00C52D80" w:rsidRDefault="005E3510" w:rsidP="004D13DB">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Consumo relativo ai 12 mesi precedenti (Ante), misurato o stimato</w:t>
            </w:r>
          </w:p>
        </w:tc>
        <w:tc>
          <w:tcPr>
            <w:tcW w:w="2941" w:type="pct"/>
            <w:tcBorders>
              <w:top w:val="nil"/>
              <w:left w:val="nil"/>
              <w:bottom w:val="single" w:sz="4" w:space="0" w:color="auto"/>
              <w:right w:val="single" w:sz="4" w:space="0" w:color="auto"/>
            </w:tcBorders>
            <w:shd w:val="clear" w:color="auto" w:fill="auto"/>
            <w:noWrap/>
            <w:vAlign w:val="bottom"/>
          </w:tcPr>
          <w:p w14:paraId="16622D62" w14:textId="77777777" w:rsidR="005E3510" w:rsidRPr="00C52D80" w:rsidRDefault="005E3510" w:rsidP="004D13DB">
            <w:pPr>
              <w:rPr>
                <w:rFonts w:asciiTheme="majorHAnsi" w:eastAsia="Times New Roman" w:hAnsiTheme="majorHAnsi" w:cstheme="majorHAnsi"/>
                <w:color w:val="000000"/>
                <w:sz w:val="20"/>
                <w:szCs w:val="20"/>
                <w:lang w:eastAsia="it-IT"/>
              </w:rPr>
            </w:pPr>
          </w:p>
        </w:tc>
      </w:tr>
      <w:tr w:rsidR="005E3510" w:rsidRPr="009245E0" w14:paraId="6542527F" w14:textId="77777777" w:rsidTr="004D13DB">
        <w:trPr>
          <w:trHeight w:val="20"/>
        </w:trPr>
        <w:tc>
          <w:tcPr>
            <w:tcW w:w="2059"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4D26AA6" w14:textId="77777777" w:rsidR="005E3510" w:rsidRPr="00C52D80" w:rsidRDefault="005E3510" w:rsidP="004D13DB">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Stima di consumo post investimento (Post)</w:t>
            </w:r>
          </w:p>
        </w:tc>
        <w:tc>
          <w:tcPr>
            <w:tcW w:w="2941" w:type="pct"/>
            <w:tcBorders>
              <w:top w:val="nil"/>
              <w:left w:val="nil"/>
              <w:bottom w:val="single" w:sz="4" w:space="0" w:color="auto"/>
              <w:right w:val="single" w:sz="4" w:space="0" w:color="auto"/>
            </w:tcBorders>
            <w:shd w:val="clear" w:color="auto" w:fill="auto"/>
            <w:noWrap/>
            <w:vAlign w:val="bottom"/>
          </w:tcPr>
          <w:p w14:paraId="3752242B" w14:textId="77777777" w:rsidR="005E3510" w:rsidRPr="00C52D80" w:rsidRDefault="005E3510" w:rsidP="004D13DB">
            <w:pPr>
              <w:rPr>
                <w:rFonts w:asciiTheme="majorHAnsi" w:eastAsia="Times New Roman" w:hAnsiTheme="majorHAnsi" w:cstheme="majorHAnsi"/>
                <w:color w:val="000000"/>
                <w:sz w:val="20"/>
                <w:szCs w:val="20"/>
                <w:lang w:eastAsia="it-IT"/>
              </w:rPr>
            </w:pPr>
          </w:p>
        </w:tc>
      </w:tr>
    </w:tbl>
    <w:p w14:paraId="45545081" w14:textId="64B569D1" w:rsidR="005E3510" w:rsidRPr="00C52D80" w:rsidRDefault="005E3510" w:rsidP="0047630C">
      <w:pPr>
        <w:spacing w:after="120" w:line="276" w:lineRule="auto"/>
        <w:jc w:val="both"/>
        <w:rPr>
          <w:rFonts w:asciiTheme="majorHAnsi" w:eastAsia="Times New Roman" w:hAnsiTheme="majorHAnsi" w:cstheme="majorHAnsi"/>
          <w:lang w:eastAsia="it-IT"/>
        </w:rPr>
      </w:pPr>
    </w:p>
    <w:tbl>
      <w:tblPr>
        <w:tblW w:w="5000" w:type="pct"/>
        <w:tblCellMar>
          <w:left w:w="70" w:type="dxa"/>
          <w:right w:w="70" w:type="dxa"/>
        </w:tblCellMar>
        <w:tblLook w:val="04A0" w:firstRow="1" w:lastRow="0" w:firstColumn="1" w:lastColumn="0" w:noHBand="0" w:noVBand="1"/>
      </w:tblPr>
      <w:tblGrid>
        <w:gridCol w:w="3965"/>
        <w:gridCol w:w="5663"/>
      </w:tblGrid>
      <w:tr w:rsidR="005E3510" w:rsidRPr="009245E0" w14:paraId="7E14DDE2" w14:textId="77777777" w:rsidTr="004D13DB">
        <w:trPr>
          <w:trHeight w:val="20"/>
        </w:trPr>
        <w:tc>
          <w:tcPr>
            <w:tcW w:w="205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54C40B" w14:textId="139489E7" w:rsidR="005E3510" w:rsidRPr="00C52D80" w:rsidRDefault="005E3510"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Indicatore intervento totale</w:t>
            </w:r>
          </w:p>
        </w:tc>
        <w:tc>
          <w:tcPr>
            <w:tcW w:w="294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BF19603" w14:textId="77777777" w:rsidR="005E3510" w:rsidRPr="00C52D80" w:rsidRDefault="005E3510"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Totale TEP primari equivalenti</w:t>
            </w:r>
          </w:p>
        </w:tc>
      </w:tr>
      <w:tr w:rsidR="005E3510" w:rsidRPr="009245E0" w14:paraId="37B7456C" w14:textId="77777777" w:rsidTr="004D13DB">
        <w:trPr>
          <w:trHeight w:val="20"/>
        </w:trPr>
        <w:tc>
          <w:tcPr>
            <w:tcW w:w="2059"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1911D6B" w14:textId="5F8B12E5" w:rsidR="005E3510" w:rsidRPr="00C52D80" w:rsidRDefault="005E3510" w:rsidP="004D13DB">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Consumo relativo ai 12 mesi precedenti (Ante), misurato o stimato</w:t>
            </w:r>
          </w:p>
        </w:tc>
        <w:tc>
          <w:tcPr>
            <w:tcW w:w="2941" w:type="pct"/>
            <w:tcBorders>
              <w:top w:val="nil"/>
              <w:left w:val="nil"/>
              <w:bottom w:val="single" w:sz="4" w:space="0" w:color="auto"/>
              <w:right w:val="single" w:sz="4" w:space="0" w:color="auto"/>
            </w:tcBorders>
            <w:shd w:val="clear" w:color="auto" w:fill="auto"/>
            <w:noWrap/>
            <w:vAlign w:val="bottom"/>
          </w:tcPr>
          <w:p w14:paraId="37223E28" w14:textId="77777777" w:rsidR="005E3510" w:rsidRPr="00C52D80" w:rsidRDefault="005E3510" w:rsidP="004D13DB">
            <w:pPr>
              <w:rPr>
                <w:rFonts w:asciiTheme="majorHAnsi" w:eastAsia="Times New Roman" w:hAnsiTheme="majorHAnsi" w:cstheme="majorHAnsi"/>
                <w:color w:val="000000"/>
                <w:sz w:val="20"/>
                <w:szCs w:val="20"/>
                <w:lang w:eastAsia="it-IT"/>
              </w:rPr>
            </w:pPr>
          </w:p>
        </w:tc>
      </w:tr>
      <w:tr w:rsidR="005E3510" w:rsidRPr="009245E0" w14:paraId="089A4136" w14:textId="77777777" w:rsidTr="004D13DB">
        <w:trPr>
          <w:trHeight w:val="20"/>
        </w:trPr>
        <w:tc>
          <w:tcPr>
            <w:tcW w:w="2059"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CEF0AB7" w14:textId="77777777" w:rsidR="005E3510" w:rsidRPr="009245E0" w:rsidRDefault="005E3510" w:rsidP="004D13DB">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Stima di consumo post investimento (Post)</w:t>
            </w:r>
          </w:p>
        </w:tc>
        <w:tc>
          <w:tcPr>
            <w:tcW w:w="2941" w:type="pct"/>
            <w:tcBorders>
              <w:top w:val="nil"/>
              <w:left w:val="nil"/>
              <w:bottom w:val="single" w:sz="4" w:space="0" w:color="auto"/>
              <w:right w:val="single" w:sz="4" w:space="0" w:color="auto"/>
            </w:tcBorders>
            <w:shd w:val="clear" w:color="auto" w:fill="auto"/>
            <w:noWrap/>
            <w:vAlign w:val="bottom"/>
          </w:tcPr>
          <w:p w14:paraId="497AD716" w14:textId="77777777" w:rsidR="005E3510" w:rsidRPr="009245E0" w:rsidRDefault="005E3510" w:rsidP="004D13DB">
            <w:pPr>
              <w:rPr>
                <w:rFonts w:asciiTheme="majorHAnsi" w:eastAsia="Times New Roman" w:hAnsiTheme="majorHAnsi" w:cstheme="majorHAnsi"/>
                <w:color w:val="000000"/>
                <w:sz w:val="20"/>
                <w:szCs w:val="20"/>
                <w:lang w:eastAsia="it-IT"/>
              </w:rPr>
            </w:pPr>
          </w:p>
        </w:tc>
      </w:tr>
    </w:tbl>
    <w:p w14:paraId="1EA97389" w14:textId="7F771F5F" w:rsidR="005E3510" w:rsidRPr="00C52D80" w:rsidRDefault="00682C36" w:rsidP="0047630C">
      <w:pPr>
        <w:spacing w:after="120" w:line="276" w:lineRule="auto"/>
        <w:jc w:val="both"/>
        <w:rPr>
          <w:rFonts w:asciiTheme="majorHAnsi" w:eastAsia="Times New Roman" w:hAnsiTheme="majorHAnsi" w:cstheme="majorHAnsi"/>
          <w:sz w:val="18"/>
          <w:szCs w:val="18"/>
          <w:lang w:eastAsia="it-IT"/>
        </w:rPr>
      </w:pPr>
      <w:r>
        <w:rPr>
          <w:rFonts w:asciiTheme="majorHAnsi" w:eastAsia="Times New Roman" w:hAnsiTheme="majorHAnsi" w:cstheme="majorHAnsi"/>
          <w:sz w:val="18"/>
          <w:szCs w:val="18"/>
          <w:lang w:eastAsia="it-IT"/>
        </w:rPr>
        <w:t xml:space="preserve">N.B. </w:t>
      </w:r>
      <w:r w:rsidR="005E3510" w:rsidRPr="00C52D80">
        <w:rPr>
          <w:rFonts w:asciiTheme="majorHAnsi" w:eastAsia="Times New Roman" w:hAnsiTheme="majorHAnsi" w:cstheme="majorHAnsi"/>
          <w:sz w:val="18"/>
          <w:szCs w:val="18"/>
          <w:lang w:eastAsia="it-IT"/>
        </w:rPr>
        <w:t>qualora il risparmio totale non sia pari alla somma dei singoli interventi ma funzione di eventuali effetti secondari, descrivere tali effetti secondari e come sono stati valutati.</w:t>
      </w:r>
    </w:p>
    <w:p w14:paraId="62473549" w14:textId="77777777" w:rsidR="005E3510" w:rsidRPr="00C52D80" w:rsidRDefault="005E3510" w:rsidP="0047630C">
      <w:pPr>
        <w:spacing w:after="120" w:line="276" w:lineRule="auto"/>
        <w:jc w:val="both"/>
        <w:rPr>
          <w:rFonts w:asciiTheme="majorHAnsi" w:eastAsia="Times New Roman" w:hAnsiTheme="majorHAnsi" w:cstheme="majorHAnsi"/>
          <w:lang w:eastAsia="it-IT"/>
        </w:rPr>
      </w:pPr>
    </w:p>
    <w:p w14:paraId="2EFF864E" w14:textId="77777777" w:rsidR="00B36093" w:rsidRPr="009245E0" w:rsidRDefault="00B36093" w:rsidP="00B36093">
      <w:pPr>
        <w:spacing w:after="120" w:line="276" w:lineRule="auto"/>
        <w:jc w:val="both"/>
        <w:rPr>
          <w:rFonts w:asciiTheme="majorHAnsi" w:eastAsia="Times New Roman" w:hAnsiTheme="majorHAnsi" w:cstheme="majorHAnsi"/>
          <w:b/>
          <w:bCs/>
          <w:u w:val="single"/>
          <w:lang w:eastAsia="it-IT"/>
        </w:rPr>
      </w:pPr>
      <w:r w:rsidRPr="009245E0">
        <w:rPr>
          <w:rFonts w:asciiTheme="majorHAnsi" w:eastAsia="Times New Roman" w:hAnsiTheme="majorHAnsi" w:cstheme="majorHAnsi"/>
          <w:b/>
          <w:bCs/>
          <w:u w:val="single"/>
          <w:lang w:eastAsia="it-IT"/>
        </w:rPr>
        <w:t>Maggiore efficienza energetica – Interventi per Impianti energetici per autoconsumo</w:t>
      </w:r>
    </w:p>
    <w:tbl>
      <w:tblPr>
        <w:tblW w:w="5000" w:type="pct"/>
        <w:tblCellMar>
          <w:left w:w="70" w:type="dxa"/>
          <w:right w:w="70" w:type="dxa"/>
        </w:tblCellMar>
        <w:tblLook w:val="04A0" w:firstRow="1" w:lastRow="0" w:firstColumn="1" w:lastColumn="0" w:noHBand="0" w:noVBand="1"/>
      </w:tblPr>
      <w:tblGrid>
        <w:gridCol w:w="2819"/>
        <w:gridCol w:w="3247"/>
        <w:gridCol w:w="3562"/>
      </w:tblGrid>
      <w:tr w:rsidR="00B36093" w:rsidRPr="009245E0" w14:paraId="21B8C706" w14:textId="77777777" w:rsidTr="00B36093">
        <w:trPr>
          <w:trHeight w:val="20"/>
        </w:trPr>
        <w:tc>
          <w:tcPr>
            <w:tcW w:w="1464"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03C13"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bookmarkStart w:id="3" w:name="_Hlk145166104"/>
            <w:r w:rsidRPr="009245E0">
              <w:rPr>
                <w:rFonts w:asciiTheme="majorHAnsi" w:eastAsia="Times New Roman" w:hAnsiTheme="majorHAnsi" w:cstheme="majorHAnsi"/>
                <w:b/>
                <w:bCs/>
                <w:color w:val="000000"/>
                <w:sz w:val="20"/>
                <w:szCs w:val="20"/>
                <w:lang w:eastAsia="it-IT"/>
              </w:rPr>
              <w:t>Tipologia di fonte</w:t>
            </w:r>
          </w:p>
        </w:tc>
        <w:tc>
          <w:tcPr>
            <w:tcW w:w="168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E9D614C" w14:textId="5704F462"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 xml:space="preserve">Autoproduzione ante intervento </w:t>
            </w:r>
            <w:r w:rsidR="000768AD" w:rsidRPr="00C52D80">
              <w:rPr>
                <w:rFonts w:asciiTheme="majorHAnsi" w:eastAsia="Times New Roman" w:hAnsiTheme="majorHAnsi" w:cstheme="majorHAnsi"/>
                <w:b/>
                <w:bCs/>
                <w:color w:val="000000"/>
                <w:sz w:val="20"/>
                <w:szCs w:val="20"/>
                <w:lang w:eastAsia="it-IT"/>
              </w:rPr>
              <w:t>misurata</w:t>
            </w:r>
          </w:p>
        </w:tc>
        <w:tc>
          <w:tcPr>
            <w:tcW w:w="185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6AA6386"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 xml:space="preserve">Autoproduzione post-intervento </w:t>
            </w:r>
          </w:p>
        </w:tc>
      </w:tr>
      <w:tr w:rsidR="00B36093" w:rsidRPr="009245E0" w14:paraId="6E09CC19" w14:textId="77777777" w:rsidTr="00B36093">
        <w:trPr>
          <w:trHeight w:val="20"/>
        </w:trPr>
        <w:tc>
          <w:tcPr>
            <w:tcW w:w="1464"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805A0" w14:textId="77777777" w:rsidR="00B36093" w:rsidRPr="009245E0" w:rsidRDefault="00B36093" w:rsidP="00C46ED6">
            <w:pPr>
              <w:rPr>
                <w:rFonts w:asciiTheme="majorHAnsi" w:eastAsia="Times New Roman" w:hAnsiTheme="majorHAnsi" w:cstheme="majorHAnsi"/>
                <w:b/>
                <w:bCs/>
                <w:color w:val="000000"/>
                <w:sz w:val="20"/>
                <w:szCs w:val="20"/>
                <w:lang w:eastAsia="it-IT"/>
              </w:rPr>
            </w:pPr>
          </w:p>
        </w:tc>
        <w:tc>
          <w:tcPr>
            <w:tcW w:w="1686" w:type="pct"/>
            <w:tcBorders>
              <w:top w:val="nil"/>
              <w:left w:val="nil"/>
              <w:bottom w:val="single" w:sz="4" w:space="0" w:color="auto"/>
              <w:right w:val="single" w:sz="4" w:space="0" w:color="auto"/>
            </w:tcBorders>
            <w:shd w:val="clear" w:color="auto" w:fill="BFBFBF" w:themeFill="background1" w:themeFillShade="BF"/>
            <w:vAlign w:val="center"/>
            <w:hideMark/>
          </w:tcPr>
          <w:p w14:paraId="56BC99CC"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(TEP)</w:t>
            </w:r>
          </w:p>
        </w:tc>
        <w:tc>
          <w:tcPr>
            <w:tcW w:w="1850" w:type="pct"/>
            <w:tcBorders>
              <w:top w:val="nil"/>
              <w:left w:val="nil"/>
              <w:bottom w:val="single" w:sz="4" w:space="0" w:color="auto"/>
              <w:right w:val="single" w:sz="4" w:space="0" w:color="auto"/>
            </w:tcBorders>
            <w:shd w:val="clear" w:color="auto" w:fill="BFBFBF" w:themeFill="background1" w:themeFillShade="BF"/>
            <w:vAlign w:val="center"/>
            <w:hideMark/>
          </w:tcPr>
          <w:p w14:paraId="1C651CAD"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(TEP)</w:t>
            </w:r>
          </w:p>
        </w:tc>
      </w:tr>
      <w:tr w:rsidR="00B36093" w:rsidRPr="009245E0" w14:paraId="3DCD673E" w14:textId="77777777" w:rsidTr="004D2CCE">
        <w:trPr>
          <w:trHeight w:val="20"/>
        </w:trPr>
        <w:tc>
          <w:tcPr>
            <w:tcW w:w="1464"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8E7BE37" w14:textId="1693E397" w:rsidR="00B36093" w:rsidRPr="009245E0" w:rsidRDefault="00B36093" w:rsidP="00F74F01">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FER</w:t>
            </w:r>
          </w:p>
        </w:tc>
        <w:tc>
          <w:tcPr>
            <w:tcW w:w="1686" w:type="pct"/>
            <w:tcBorders>
              <w:top w:val="nil"/>
              <w:left w:val="nil"/>
              <w:bottom w:val="single" w:sz="4" w:space="0" w:color="auto"/>
              <w:right w:val="single" w:sz="4" w:space="0" w:color="auto"/>
            </w:tcBorders>
            <w:shd w:val="clear" w:color="auto" w:fill="auto"/>
            <w:vAlign w:val="center"/>
          </w:tcPr>
          <w:p w14:paraId="3D790372" w14:textId="5F111EA7" w:rsidR="00B36093" w:rsidRPr="009245E0" w:rsidRDefault="00B36093" w:rsidP="00C46ED6">
            <w:pPr>
              <w:rPr>
                <w:rFonts w:asciiTheme="majorHAnsi" w:eastAsia="Times New Roman" w:hAnsiTheme="majorHAnsi" w:cstheme="majorHAnsi"/>
                <w:color w:val="000000"/>
                <w:sz w:val="20"/>
                <w:szCs w:val="20"/>
                <w:lang w:eastAsia="it-IT"/>
              </w:rPr>
            </w:pPr>
          </w:p>
        </w:tc>
        <w:tc>
          <w:tcPr>
            <w:tcW w:w="1850" w:type="pct"/>
            <w:tcBorders>
              <w:top w:val="nil"/>
              <w:left w:val="nil"/>
              <w:bottom w:val="single" w:sz="4" w:space="0" w:color="auto"/>
              <w:right w:val="single" w:sz="4" w:space="0" w:color="auto"/>
            </w:tcBorders>
            <w:shd w:val="clear" w:color="auto" w:fill="auto"/>
            <w:vAlign w:val="center"/>
          </w:tcPr>
          <w:p w14:paraId="6686007B" w14:textId="00DAA5A3" w:rsidR="00B36093" w:rsidRPr="009245E0" w:rsidRDefault="00B36093" w:rsidP="00C46ED6">
            <w:pPr>
              <w:rPr>
                <w:rFonts w:asciiTheme="majorHAnsi" w:eastAsia="Times New Roman" w:hAnsiTheme="majorHAnsi" w:cstheme="majorHAnsi"/>
                <w:color w:val="000000"/>
                <w:sz w:val="20"/>
                <w:szCs w:val="20"/>
                <w:lang w:eastAsia="it-IT"/>
              </w:rPr>
            </w:pPr>
          </w:p>
        </w:tc>
      </w:tr>
      <w:bookmarkEnd w:id="3"/>
    </w:tbl>
    <w:p w14:paraId="7E21E790" w14:textId="799B0D9F" w:rsidR="00B36093" w:rsidRPr="00C52D80" w:rsidRDefault="00B36093" w:rsidP="0047630C">
      <w:pPr>
        <w:spacing w:after="120" w:line="276" w:lineRule="auto"/>
        <w:jc w:val="both"/>
        <w:rPr>
          <w:rFonts w:asciiTheme="majorHAnsi" w:eastAsia="Times New Roman" w:hAnsiTheme="majorHAnsi" w:cstheme="majorHAnsi"/>
          <w:lang w:eastAsia="it-IT"/>
        </w:rPr>
      </w:pPr>
    </w:p>
    <w:tbl>
      <w:tblPr>
        <w:tblW w:w="5000" w:type="pct"/>
        <w:tblCellMar>
          <w:left w:w="70" w:type="dxa"/>
          <w:right w:w="70" w:type="dxa"/>
        </w:tblCellMar>
        <w:tblLook w:val="04A0" w:firstRow="1" w:lastRow="0" w:firstColumn="1" w:lastColumn="0" w:noHBand="0" w:noVBand="1"/>
      </w:tblPr>
      <w:tblGrid>
        <w:gridCol w:w="2819"/>
        <w:gridCol w:w="3247"/>
        <w:gridCol w:w="3562"/>
      </w:tblGrid>
      <w:tr w:rsidR="00F74F01" w:rsidRPr="009245E0" w14:paraId="27FB6A8F" w14:textId="77777777" w:rsidTr="004D13DB">
        <w:trPr>
          <w:trHeight w:val="20"/>
        </w:trPr>
        <w:tc>
          <w:tcPr>
            <w:tcW w:w="1464"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686665"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Tipologia di fonte</w:t>
            </w:r>
          </w:p>
        </w:tc>
        <w:tc>
          <w:tcPr>
            <w:tcW w:w="168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72D01B0" w14:textId="2CAF1D03"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 xml:space="preserve">Autoproduzione ante intervento </w:t>
            </w:r>
            <w:r w:rsidR="000768AD" w:rsidRPr="00C52D80">
              <w:rPr>
                <w:rFonts w:asciiTheme="majorHAnsi" w:eastAsia="Times New Roman" w:hAnsiTheme="majorHAnsi" w:cstheme="majorHAnsi"/>
                <w:b/>
                <w:bCs/>
                <w:color w:val="000000"/>
                <w:sz w:val="20"/>
                <w:szCs w:val="20"/>
                <w:lang w:eastAsia="it-IT"/>
              </w:rPr>
              <w:t>misurata</w:t>
            </w:r>
          </w:p>
        </w:tc>
        <w:tc>
          <w:tcPr>
            <w:tcW w:w="185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4A6A457"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 xml:space="preserve">Autoproduzione post-intervento </w:t>
            </w:r>
          </w:p>
        </w:tc>
      </w:tr>
      <w:tr w:rsidR="00F74F01" w:rsidRPr="009245E0" w14:paraId="54E1DD2C" w14:textId="77777777" w:rsidTr="004D13DB">
        <w:trPr>
          <w:trHeight w:val="20"/>
        </w:trPr>
        <w:tc>
          <w:tcPr>
            <w:tcW w:w="1464"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33B854" w14:textId="77777777" w:rsidR="00F74F01" w:rsidRPr="00C52D80" w:rsidRDefault="00F74F01" w:rsidP="004D13DB">
            <w:pPr>
              <w:rPr>
                <w:rFonts w:asciiTheme="majorHAnsi" w:eastAsia="Times New Roman" w:hAnsiTheme="majorHAnsi" w:cstheme="majorHAnsi"/>
                <w:b/>
                <w:bCs/>
                <w:color w:val="000000"/>
                <w:sz w:val="20"/>
                <w:szCs w:val="20"/>
                <w:lang w:eastAsia="it-IT"/>
              </w:rPr>
            </w:pPr>
          </w:p>
        </w:tc>
        <w:tc>
          <w:tcPr>
            <w:tcW w:w="1686" w:type="pct"/>
            <w:tcBorders>
              <w:top w:val="nil"/>
              <w:left w:val="nil"/>
              <w:bottom w:val="single" w:sz="4" w:space="0" w:color="auto"/>
              <w:right w:val="single" w:sz="4" w:space="0" w:color="auto"/>
            </w:tcBorders>
            <w:shd w:val="clear" w:color="auto" w:fill="BFBFBF" w:themeFill="background1" w:themeFillShade="BF"/>
            <w:vAlign w:val="center"/>
            <w:hideMark/>
          </w:tcPr>
          <w:p w14:paraId="22335A31"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(TEP)</w:t>
            </w:r>
          </w:p>
        </w:tc>
        <w:tc>
          <w:tcPr>
            <w:tcW w:w="1850" w:type="pct"/>
            <w:tcBorders>
              <w:top w:val="nil"/>
              <w:left w:val="nil"/>
              <w:bottom w:val="single" w:sz="4" w:space="0" w:color="auto"/>
              <w:right w:val="single" w:sz="4" w:space="0" w:color="auto"/>
            </w:tcBorders>
            <w:shd w:val="clear" w:color="auto" w:fill="BFBFBF" w:themeFill="background1" w:themeFillShade="BF"/>
            <w:vAlign w:val="center"/>
            <w:hideMark/>
          </w:tcPr>
          <w:p w14:paraId="2717BE07"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(TEP)</w:t>
            </w:r>
          </w:p>
        </w:tc>
      </w:tr>
      <w:tr w:rsidR="00F74F01" w:rsidRPr="009245E0" w14:paraId="7E9CB08A" w14:textId="77777777" w:rsidTr="004D13DB">
        <w:trPr>
          <w:trHeight w:val="20"/>
        </w:trPr>
        <w:tc>
          <w:tcPr>
            <w:tcW w:w="1464"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7EEB786" w14:textId="48A81099" w:rsidR="00F74F01" w:rsidRPr="00C52D80" w:rsidRDefault="00F74F01" w:rsidP="004D13DB">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Cogenerazione</w:t>
            </w:r>
          </w:p>
        </w:tc>
        <w:tc>
          <w:tcPr>
            <w:tcW w:w="1686" w:type="pct"/>
            <w:tcBorders>
              <w:top w:val="nil"/>
              <w:left w:val="nil"/>
              <w:bottom w:val="single" w:sz="4" w:space="0" w:color="auto"/>
              <w:right w:val="single" w:sz="4" w:space="0" w:color="auto"/>
            </w:tcBorders>
            <w:shd w:val="clear" w:color="auto" w:fill="auto"/>
            <w:vAlign w:val="center"/>
          </w:tcPr>
          <w:p w14:paraId="1C038804" w14:textId="77777777" w:rsidR="00F74F01" w:rsidRPr="00C52D80" w:rsidRDefault="00F74F01" w:rsidP="004D13DB">
            <w:pPr>
              <w:rPr>
                <w:rFonts w:asciiTheme="majorHAnsi" w:eastAsia="Times New Roman" w:hAnsiTheme="majorHAnsi" w:cstheme="majorHAnsi"/>
                <w:color w:val="000000"/>
                <w:sz w:val="20"/>
                <w:szCs w:val="20"/>
                <w:lang w:eastAsia="it-IT"/>
              </w:rPr>
            </w:pPr>
          </w:p>
        </w:tc>
        <w:tc>
          <w:tcPr>
            <w:tcW w:w="1850" w:type="pct"/>
            <w:tcBorders>
              <w:top w:val="nil"/>
              <w:left w:val="nil"/>
              <w:bottom w:val="single" w:sz="4" w:space="0" w:color="auto"/>
              <w:right w:val="single" w:sz="4" w:space="0" w:color="auto"/>
            </w:tcBorders>
            <w:shd w:val="clear" w:color="auto" w:fill="auto"/>
            <w:vAlign w:val="center"/>
          </w:tcPr>
          <w:p w14:paraId="4E85D080" w14:textId="77777777" w:rsidR="00F74F01" w:rsidRPr="00C52D80" w:rsidRDefault="00F74F01" w:rsidP="004D13DB">
            <w:pPr>
              <w:rPr>
                <w:rFonts w:asciiTheme="majorHAnsi" w:eastAsia="Times New Roman" w:hAnsiTheme="majorHAnsi" w:cstheme="majorHAnsi"/>
                <w:color w:val="000000"/>
                <w:sz w:val="20"/>
                <w:szCs w:val="20"/>
                <w:lang w:eastAsia="it-IT"/>
              </w:rPr>
            </w:pPr>
          </w:p>
        </w:tc>
      </w:tr>
    </w:tbl>
    <w:p w14:paraId="53FAD8D4" w14:textId="40BE81E4" w:rsidR="00F74F01" w:rsidRPr="00C52D80" w:rsidRDefault="00F74F01" w:rsidP="0047630C">
      <w:pPr>
        <w:spacing w:after="120" w:line="276" w:lineRule="auto"/>
        <w:jc w:val="both"/>
        <w:rPr>
          <w:rFonts w:asciiTheme="majorHAnsi" w:eastAsia="Times New Roman" w:hAnsiTheme="majorHAnsi" w:cstheme="majorHAnsi"/>
          <w:lang w:eastAsia="it-IT"/>
        </w:rPr>
      </w:pPr>
    </w:p>
    <w:tbl>
      <w:tblPr>
        <w:tblW w:w="5000" w:type="pct"/>
        <w:tblCellMar>
          <w:left w:w="70" w:type="dxa"/>
          <w:right w:w="70" w:type="dxa"/>
        </w:tblCellMar>
        <w:tblLook w:val="04A0" w:firstRow="1" w:lastRow="0" w:firstColumn="1" w:lastColumn="0" w:noHBand="0" w:noVBand="1"/>
      </w:tblPr>
      <w:tblGrid>
        <w:gridCol w:w="2819"/>
        <w:gridCol w:w="3247"/>
        <w:gridCol w:w="3562"/>
      </w:tblGrid>
      <w:tr w:rsidR="00F74F01" w:rsidRPr="009245E0" w14:paraId="15061034" w14:textId="77777777" w:rsidTr="004D13DB">
        <w:trPr>
          <w:trHeight w:val="20"/>
        </w:trPr>
        <w:tc>
          <w:tcPr>
            <w:tcW w:w="1464"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D1D206"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Tipologia di fonte</w:t>
            </w:r>
          </w:p>
        </w:tc>
        <w:tc>
          <w:tcPr>
            <w:tcW w:w="168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972FEC7" w14:textId="54F8B63C"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 xml:space="preserve">Autoproduzione ante intervento </w:t>
            </w:r>
            <w:r w:rsidR="000768AD" w:rsidRPr="00C52D80">
              <w:rPr>
                <w:rFonts w:asciiTheme="majorHAnsi" w:eastAsia="Times New Roman" w:hAnsiTheme="majorHAnsi" w:cstheme="majorHAnsi"/>
                <w:b/>
                <w:bCs/>
                <w:color w:val="000000"/>
                <w:sz w:val="20"/>
                <w:szCs w:val="20"/>
                <w:lang w:eastAsia="it-IT"/>
              </w:rPr>
              <w:t>misurata</w:t>
            </w:r>
          </w:p>
        </w:tc>
        <w:tc>
          <w:tcPr>
            <w:tcW w:w="185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BA506E3"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 xml:space="preserve">Autoproduzione post-intervento </w:t>
            </w:r>
          </w:p>
        </w:tc>
      </w:tr>
      <w:tr w:rsidR="00F74F01" w:rsidRPr="009245E0" w14:paraId="12A37B92" w14:textId="77777777" w:rsidTr="004D13DB">
        <w:trPr>
          <w:trHeight w:val="20"/>
        </w:trPr>
        <w:tc>
          <w:tcPr>
            <w:tcW w:w="1464"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A85749" w14:textId="77777777" w:rsidR="00F74F01" w:rsidRPr="00C52D80" w:rsidRDefault="00F74F01" w:rsidP="004D13DB">
            <w:pPr>
              <w:rPr>
                <w:rFonts w:asciiTheme="majorHAnsi" w:eastAsia="Times New Roman" w:hAnsiTheme="majorHAnsi" w:cstheme="majorHAnsi"/>
                <w:b/>
                <w:bCs/>
                <w:color w:val="000000"/>
                <w:sz w:val="20"/>
                <w:szCs w:val="20"/>
                <w:lang w:eastAsia="it-IT"/>
              </w:rPr>
            </w:pPr>
          </w:p>
        </w:tc>
        <w:tc>
          <w:tcPr>
            <w:tcW w:w="1686" w:type="pct"/>
            <w:tcBorders>
              <w:top w:val="nil"/>
              <w:left w:val="nil"/>
              <w:bottom w:val="single" w:sz="4" w:space="0" w:color="auto"/>
              <w:right w:val="single" w:sz="4" w:space="0" w:color="auto"/>
            </w:tcBorders>
            <w:shd w:val="clear" w:color="auto" w:fill="BFBFBF" w:themeFill="background1" w:themeFillShade="BF"/>
            <w:vAlign w:val="center"/>
            <w:hideMark/>
          </w:tcPr>
          <w:p w14:paraId="69294E6E"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(TEP)</w:t>
            </w:r>
          </w:p>
        </w:tc>
        <w:tc>
          <w:tcPr>
            <w:tcW w:w="1850" w:type="pct"/>
            <w:tcBorders>
              <w:top w:val="nil"/>
              <w:left w:val="nil"/>
              <w:bottom w:val="single" w:sz="4" w:space="0" w:color="auto"/>
              <w:right w:val="single" w:sz="4" w:space="0" w:color="auto"/>
            </w:tcBorders>
            <w:shd w:val="clear" w:color="auto" w:fill="BFBFBF" w:themeFill="background1" w:themeFillShade="BF"/>
            <w:vAlign w:val="center"/>
            <w:hideMark/>
          </w:tcPr>
          <w:p w14:paraId="70B2B3AA"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(TEP)</w:t>
            </w:r>
          </w:p>
        </w:tc>
      </w:tr>
      <w:tr w:rsidR="00F74F01" w:rsidRPr="009245E0" w14:paraId="70834F2B" w14:textId="77777777" w:rsidTr="004D13DB">
        <w:trPr>
          <w:trHeight w:val="20"/>
        </w:trPr>
        <w:tc>
          <w:tcPr>
            <w:tcW w:w="1464"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4C8386D" w14:textId="0A2F752C" w:rsidR="00F74F01" w:rsidRPr="00C52D80" w:rsidRDefault="00F74F01" w:rsidP="004D13DB">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Idrogeno</w:t>
            </w:r>
          </w:p>
        </w:tc>
        <w:tc>
          <w:tcPr>
            <w:tcW w:w="1686" w:type="pct"/>
            <w:tcBorders>
              <w:top w:val="nil"/>
              <w:left w:val="nil"/>
              <w:bottom w:val="single" w:sz="4" w:space="0" w:color="auto"/>
              <w:right w:val="single" w:sz="4" w:space="0" w:color="auto"/>
            </w:tcBorders>
            <w:shd w:val="clear" w:color="auto" w:fill="auto"/>
            <w:vAlign w:val="center"/>
          </w:tcPr>
          <w:p w14:paraId="302983C4" w14:textId="77777777" w:rsidR="00F74F01" w:rsidRPr="00C52D80" w:rsidRDefault="00F74F01" w:rsidP="004D13DB">
            <w:pPr>
              <w:rPr>
                <w:rFonts w:asciiTheme="majorHAnsi" w:eastAsia="Times New Roman" w:hAnsiTheme="majorHAnsi" w:cstheme="majorHAnsi"/>
                <w:color w:val="000000"/>
                <w:sz w:val="20"/>
                <w:szCs w:val="20"/>
                <w:lang w:eastAsia="it-IT"/>
              </w:rPr>
            </w:pPr>
          </w:p>
        </w:tc>
        <w:tc>
          <w:tcPr>
            <w:tcW w:w="1850" w:type="pct"/>
            <w:tcBorders>
              <w:top w:val="nil"/>
              <w:left w:val="nil"/>
              <w:bottom w:val="single" w:sz="4" w:space="0" w:color="auto"/>
              <w:right w:val="single" w:sz="4" w:space="0" w:color="auto"/>
            </w:tcBorders>
            <w:shd w:val="clear" w:color="auto" w:fill="auto"/>
            <w:vAlign w:val="center"/>
          </w:tcPr>
          <w:p w14:paraId="43B0CBB2" w14:textId="77777777" w:rsidR="00F74F01" w:rsidRPr="00C52D80" w:rsidRDefault="00F74F01" w:rsidP="004D13DB">
            <w:pPr>
              <w:rPr>
                <w:rFonts w:asciiTheme="majorHAnsi" w:eastAsia="Times New Roman" w:hAnsiTheme="majorHAnsi" w:cstheme="majorHAnsi"/>
                <w:color w:val="000000"/>
                <w:sz w:val="20"/>
                <w:szCs w:val="20"/>
                <w:lang w:eastAsia="it-IT"/>
              </w:rPr>
            </w:pPr>
          </w:p>
        </w:tc>
      </w:tr>
    </w:tbl>
    <w:p w14:paraId="6789D288" w14:textId="1C6D07A9" w:rsidR="00F74F01" w:rsidRPr="00C52D80" w:rsidRDefault="00F74F01" w:rsidP="0047630C">
      <w:pPr>
        <w:spacing w:after="120" w:line="276" w:lineRule="auto"/>
        <w:jc w:val="both"/>
        <w:rPr>
          <w:rFonts w:asciiTheme="majorHAnsi" w:eastAsia="Times New Roman" w:hAnsiTheme="majorHAnsi" w:cstheme="majorHAnsi"/>
          <w:lang w:eastAsia="it-IT"/>
        </w:rPr>
      </w:pPr>
    </w:p>
    <w:tbl>
      <w:tblPr>
        <w:tblW w:w="5000" w:type="pct"/>
        <w:tblCellMar>
          <w:left w:w="70" w:type="dxa"/>
          <w:right w:w="70" w:type="dxa"/>
        </w:tblCellMar>
        <w:tblLook w:val="04A0" w:firstRow="1" w:lastRow="0" w:firstColumn="1" w:lastColumn="0" w:noHBand="0" w:noVBand="1"/>
      </w:tblPr>
      <w:tblGrid>
        <w:gridCol w:w="2819"/>
        <w:gridCol w:w="3247"/>
        <w:gridCol w:w="3562"/>
      </w:tblGrid>
      <w:tr w:rsidR="00F74F01" w:rsidRPr="009245E0" w14:paraId="787C5417" w14:textId="77777777" w:rsidTr="004D13DB">
        <w:trPr>
          <w:trHeight w:val="20"/>
        </w:trPr>
        <w:tc>
          <w:tcPr>
            <w:tcW w:w="1464"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B527A" w14:textId="503985AC" w:rsidR="00F74F01" w:rsidRPr="00C52D80" w:rsidRDefault="00F74F01" w:rsidP="004D13DB">
            <w:pPr>
              <w:jc w:val="center"/>
              <w:rPr>
                <w:rFonts w:asciiTheme="majorHAnsi" w:eastAsia="Times New Roman" w:hAnsiTheme="majorHAnsi" w:cstheme="majorHAnsi"/>
                <w:b/>
                <w:bCs/>
                <w:color w:val="000000"/>
                <w:sz w:val="20"/>
                <w:szCs w:val="20"/>
                <w:lang w:eastAsia="it-IT"/>
              </w:rPr>
            </w:pPr>
          </w:p>
        </w:tc>
        <w:tc>
          <w:tcPr>
            <w:tcW w:w="168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30804D0" w14:textId="6473F3D6"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 xml:space="preserve">Autoproduzione ante intervento </w:t>
            </w:r>
            <w:r w:rsidR="000768AD" w:rsidRPr="00C52D80">
              <w:rPr>
                <w:rFonts w:asciiTheme="majorHAnsi" w:eastAsia="Times New Roman" w:hAnsiTheme="majorHAnsi" w:cstheme="majorHAnsi"/>
                <w:b/>
                <w:bCs/>
                <w:color w:val="000000"/>
                <w:sz w:val="20"/>
                <w:szCs w:val="20"/>
                <w:lang w:eastAsia="it-IT"/>
              </w:rPr>
              <w:t>misurata</w:t>
            </w:r>
          </w:p>
        </w:tc>
        <w:tc>
          <w:tcPr>
            <w:tcW w:w="185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5AD6804"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 xml:space="preserve">Autoproduzione post-intervento </w:t>
            </w:r>
          </w:p>
        </w:tc>
      </w:tr>
      <w:tr w:rsidR="00F74F01" w:rsidRPr="009245E0" w14:paraId="10B8C4F6" w14:textId="77777777" w:rsidTr="004D13DB">
        <w:trPr>
          <w:trHeight w:val="20"/>
        </w:trPr>
        <w:tc>
          <w:tcPr>
            <w:tcW w:w="1464"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F31C" w14:textId="77777777" w:rsidR="00F74F01" w:rsidRPr="00C52D80" w:rsidRDefault="00F74F01" w:rsidP="004D13DB">
            <w:pPr>
              <w:rPr>
                <w:rFonts w:asciiTheme="majorHAnsi" w:eastAsia="Times New Roman" w:hAnsiTheme="majorHAnsi" w:cstheme="majorHAnsi"/>
                <w:b/>
                <w:bCs/>
                <w:color w:val="000000"/>
                <w:sz w:val="20"/>
                <w:szCs w:val="20"/>
                <w:lang w:eastAsia="it-IT"/>
              </w:rPr>
            </w:pPr>
          </w:p>
        </w:tc>
        <w:tc>
          <w:tcPr>
            <w:tcW w:w="1686" w:type="pct"/>
            <w:tcBorders>
              <w:top w:val="nil"/>
              <w:left w:val="nil"/>
              <w:bottom w:val="single" w:sz="4" w:space="0" w:color="auto"/>
              <w:right w:val="single" w:sz="4" w:space="0" w:color="auto"/>
            </w:tcBorders>
            <w:shd w:val="clear" w:color="auto" w:fill="BFBFBF" w:themeFill="background1" w:themeFillShade="BF"/>
            <w:vAlign w:val="center"/>
            <w:hideMark/>
          </w:tcPr>
          <w:p w14:paraId="702563A4"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(TEP)</w:t>
            </w:r>
          </w:p>
        </w:tc>
        <w:tc>
          <w:tcPr>
            <w:tcW w:w="1850" w:type="pct"/>
            <w:tcBorders>
              <w:top w:val="nil"/>
              <w:left w:val="nil"/>
              <w:bottom w:val="single" w:sz="4" w:space="0" w:color="auto"/>
              <w:right w:val="single" w:sz="4" w:space="0" w:color="auto"/>
            </w:tcBorders>
            <w:shd w:val="clear" w:color="auto" w:fill="BFBFBF" w:themeFill="background1" w:themeFillShade="BF"/>
            <w:vAlign w:val="center"/>
            <w:hideMark/>
          </w:tcPr>
          <w:p w14:paraId="656C8F0D" w14:textId="77777777" w:rsidR="00F74F01" w:rsidRPr="00C52D80" w:rsidRDefault="00F74F01" w:rsidP="004D13DB">
            <w:pPr>
              <w:jc w:val="center"/>
              <w:rPr>
                <w:rFonts w:asciiTheme="majorHAnsi" w:eastAsia="Times New Roman" w:hAnsiTheme="majorHAnsi" w:cstheme="majorHAnsi"/>
                <w:b/>
                <w:bCs/>
                <w:color w:val="000000"/>
                <w:sz w:val="20"/>
                <w:szCs w:val="20"/>
                <w:lang w:eastAsia="it-IT"/>
              </w:rPr>
            </w:pPr>
            <w:r w:rsidRPr="00C52D80">
              <w:rPr>
                <w:rFonts w:asciiTheme="majorHAnsi" w:eastAsia="Times New Roman" w:hAnsiTheme="majorHAnsi" w:cstheme="majorHAnsi"/>
                <w:b/>
                <w:bCs/>
                <w:color w:val="000000"/>
                <w:sz w:val="20"/>
                <w:szCs w:val="20"/>
                <w:lang w:eastAsia="it-IT"/>
              </w:rPr>
              <w:t>(TEP)</w:t>
            </w:r>
          </w:p>
        </w:tc>
      </w:tr>
      <w:tr w:rsidR="00F74F01" w:rsidRPr="009245E0" w14:paraId="337835D4" w14:textId="77777777" w:rsidTr="004D13DB">
        <w:trPr>
          <w:trHeight w:val="20"/>
        </w:trPr>
        <w:tc>
          <w:tcPr>
            <w:tcW w:w="1464"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B68BFAD" w14:textId="1AC2F4B4" w:rsidR="00F74F01" w:rsidRPr="009245E0" w:rsidRDefault="00F74F01" w:rsidP="004D13DB">
            <w:pPr>
              <w:jc w:val="center"/>
              <w:rPr>
                <w:rFonts w:asciiTheme="majorHAnsi" w:eastAsia="Times New Roman" w:hAnsiTheme="majorHAnsi" w:cstheme="majorHAnsi"/>
                <w:color w:val="000000"/>
                <w:sz w:val="20"/>
                <w:szCs w:val="20"/>
                <w:lang w:eastAsia="it-IT"/>
              </w:rPr>
            </w:pPr>
            <w:r w:rsidRPr="00C52D80">
              <w:rPr>
                <w:rFonts w:asciiTheme="majorHAnsi" w:eastAsia="Times New Roman" w:hAnsiTheme="majorHAnsi" w:cstheme="majorHAnsi"/>
                <w:color w:val="000000"/>
                <w:sz w:val="20"/>
                <w:szCs w:val="20"/>
                <w:lang w:eastAsia="it-IT"/>
              </w:rPr>
              <w:t>Indicatore totale autoproduzione</w:t>
            </w:r>
          </w:p>
        </w:tc>
        <w:tc>
          <w:tcPr>
            <w:tcW w:w="1686" w:type="pct"/>
            <w:tcBorders>
              <w:top w:val="nil"/>
              <w:left w:val="nil"/>
              <w:bottom w:val="single" w:sz="4" w:space="0" w:color="auto"/>
              <w:right w:val="single" w:sz="4" w:space="0" w:color="auto"/>
            </w:tcBorders>
            <w:shd w:val="clear" w:color="auto" w:fill="auto"/>
            <w:vAlign w:val="center"/>
          </w:tcPr>
          <w:p w14:paraId="1C8E0D11" w14:textId="77777777" w:rsidR="00F74F01" w:rsidRPr="009245E0" w:rsidRDefault="00F74F01" w:rsidP="004D13DB">
            <w:pPr>
              <w:rPr>
                <w:rFonts w:asciiTheme="majorHAnsi" w:eastAsia="Times New Roman" w:hAnsiTheme="majorHAnsi" w:cstheme="majorHAnsi"/>
                <w:color w:val="000000"/>
                <w:sz w:val="20"/>
                <w:szCs w:val="20"/>
                <w:lang w:eastAsia="it-IT"/>
              </w:rPr>
            </w:pPr>
          </w:p>
        </w:tc>
        <w:tc>
          <w:tcPr>
            <w:tcW w:w="1850" w:type="pct"/>
            <w:tcBorders>
              <w:top w:val="nil"/>
              <w:left w:val="nil"/>
              <w:bottom w:val="single" w:sz="4" w:space="0" w:color="auto"/>
              <w:right w:val="single" w:sz="4" w:space="0" w:color="auto"/>
            </w:tcBorders>
            <w:shd w:val="clear" w:color="auto" w:fill="auto"/>
            <w:vAlign w:val="center"/>
          </w:tcPr>
          <w:p w14:paraId="10980804" w14:textId="77777777" w:rsidR="00F74F01" w:rsidRPr="009245E0" w:rsidRDefault="00F74F01" w:rsidP="004D13DB">
            <w:pPr>
              <w:rPr>
                <w:rFonts w:asciiTheme="majorHAnsi" w:eastAsia="Times New Roman" w:hAnsiTheme="majorHAnsi" w:cstheme="majorHAnsi"/>
                <w:color w:val="000000"/>
                <w:sz w:val="20"/>
                <w:szCs w:val="20"/>
                <w:lang w:eastAsia="it-IT"/>
              </w:rPr>
            </w:pPr>
          </w:p>
        </w:tc>
      </w:tr>
    </w:tbl>
    <w:p w14:paraId="50F4B2EE" w14:textId="3A51E68C" w:rsidR="00F74F01" w:rsidRDefault="00682C36" w:rsidP="00F74F01">
      <w:pPr>
        <w:spacing w:after="120" w:line="276" w:lineRule="auto"/>
        <w:jc w:val="both"/>
        <w:rPr>
          <w:rFonts w:asciiTheme="majorHAnsi" w:eastAsia="Times New Roman" w:hAnsiTheme="majorHAnsi" w:cstheme="majorHAnsi"/>
          <w:sz w:val="18"/>
          <w:szCs w:val="18"/>
          <w:lang w:eastAsia="it-IT"/>
        </w:rPr>
      </w:pPr>
      <w:r>
        <w:rPr>
          <w:rFonts w:asciiTheme="majorHAnsi" w:eastAsia="Times New Roman" w:hAnsiTheme="majorHAnsi" w:cstheme="majorHAnsi"/>
          <w:sz w:val="18"/>
          <w:szCs w:val="18"/>
          <w:lang w:eastAsia="it-IT"/>
        </w:rPr>
        <w:t xml:space="preserve">N.B. </w:t>
      </w:r>
      <w:r w:rsidR="00F74F01" w:rsidRPr="00B516E2">
        <w:rPr>
          <w:rFonts w:asciiTheme="majorHAnsi" w:eastAsia="Times New Roman" w:hAnsiTheme="majorHAnsi" w:cstheme="majorHAnsi"/>
          <w:sz w:val="18"/>
          <w:szCs w:val="18"/>
          <w:lang w:eastAsia="it-IT"/>
        </w:rPr>
        <w:t>qualora l’autoproduzione totale non sia pari alla somma dei singoli interventi ma funzione di eventuali effetti secondari, descrivere tali effetti secondari e come sono stati valutati</w:t>
      </w:r>
      <w:r w:rsidR="00F74F01" w:rsidRPr="00C52D80">
        <w:rPr>
          <w:rFonts w:asciiTheme="majorHAnsi" w:eastAsia="Times New Roman" w:hAnsiTheme="majorHAnsi" w:cstheme="majorHAnsi"/>
          <w:sz w:val="18"/>
          <w:szCs w:val="18"/>
          <w:lang w:eastAsia="it-IT"/>
        </w:rPr>
        <w:t>.</w:t>
      </w:r>
    </w:p>
    <w:p w14:paraId="16BB8272" w14:textId="6F257596" w:rsidR="00682C36" w:rsidRPr="00682C36" w:rsidRDefault="00682C36" w:rsidP="00F74F01">
      <w:pPr>
        <w:spacing w:after="120" w:line="276" w:lineRule="auto"/>
        <w:jc w:val="both"/>
        <w:rPr>
          <w:rFonts w:asciiTheme="majorHAnsi" w:eastAsia="Times New Roman" w:hAnsiTheme="majorHAnsi" w:cstheme="majorHAnsi"/>
          <w:lang w:eastAsia="it-IT"/>
        </w:rPr>
      </w:pPr>
      <w:r w:rsidRPr="00682C36">
        <w:rPr>
          <w:rFonts w:asciiTheme="majorHAnsi" w:eastAsia="Times New Roman" w:hAnsiTheme="majorHAnsi" w:cstheme="majorHAnsi"/>
          <w:sz w:val="20"/>
          <w:szCs w:val="20"/>
          <w:highlight w:val="yellow"/>
          <w:lang w:eastAsia="it-IT"/>
        </w:rPr>
        <w:t>Per gli investimenti rivolti ad una maggiore efficienza energetica, al fine di convertire i diversi contributi energetici in TEP, si faccia riferimento ad apposita FAQ pubblicata sul sito dell’Agenzia</w:t>
      </w:r>
      <w:r w:rsidRPr="00682C36">
        <w:rPr>
          <w:rFonts w:asciiTheme="majorHAnsi" w:eastAsia="Times New Roman" w:hAnsiTheme="majorHAnsi" w:cstheme="majorHAnsi"/>
          <w:sz w:val="18"/>
          <w:szCs w:val="18"/>
          <w:highlight w:val="yellow"/>
          <w:lang w:eastAsia="it-IT"/>
        </w:rPr>
        <w:t>.</w:t>
      </w:r>
    </w:p>
    <w:p w14:paraId="62533B92" w14:textId="77777777" w:rsidR="00B36093" w:rsidRPr="009245E0" w:rsidRDefault="00B36093" w:rsidP="000533FC">
      <w:pPr>
        <w:spacing w:before="240" w:after="120" w:line="276" w:lineRule="auto"/>
        <w:jc w:val="both"/>
        <w:rPr>
          <w:rFonts w:asciiTheme="majorHAnsi" w:eastAsia="Times New Roman" w:hAnsiTheme="majorHAnsi" w:cstheme="majorHAnsi"/>
          <w:b/>
          <w:bCs/>
          <w:u w:val="single"/>
          <w:lang w:eastAsia="it-IT"/>
        </w:rPr>
      </w:pPr>
      <w:r w:rsidRPr="009245E0">
        <w:rPr>
          <w:rFonts w:asciiTheme="majorHAnsi" w:eastAsia="Times New Roman" w:hAnsiTheme="majorHAnsi" w:cstheme="majorHAnsi"/>
          <w:b/>
          <w:bCs/>
          <w:u w:val="single"/>
          <w:lang w:eastAsia="it-IT"/>
        </w:rPr>
        <w:t>Uso efficiente delle risorse</w:t>
      </w:r>
    </w:p>
    <w:tbl>
      <w:tblPr>
        <w:tblW w:w="5000" w:type="pct"/>
        <w:tblLayout w:type="fixed"/>
        <w:tblCellMar>
          <w:left w:w="70" w:type="dxa"/>
          <w:right w:w="70" w:type="dxa"/>
        </w:tblCellMar>
        <w:tblLook w:val="04A0" w:firstRow="1" w:lastRow="0" w:firstColumn="1" w:lastColumn="0" w:noHBand="0" w:noVBand="1"/>
      </w:tblPr>
      <w:tblGrid>
        <w:gridCol w:w="2122"/>
        <w:gridCol w:w="4111"/>
        <w:gridCol w:w="1700"/>
        <w:gridCol w:w="1695"/>
      </w:tblGrid>
      <w:tr w:rsidR="00B36093" w:rsidRPr="009245E0" w14:paraId="05192C45" w14:textId="77777777" w:rsidTr="00B36093">
        <w:trPr>
          <w:trHeight w:val="20"/>
        </w:trPr>
        <w:tc>
          <w:tcPr>
            <w:tcW w:w="2122"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2E2142D5" w14:textId="447B13D9"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Categoria Indicatore</w:t>
            </w:r>
            <w:r w:rsidR="00F74F01" w:rsidRPr="009245E0">
              <w:rPr>
                <w:rFonts w:asciiTheme="majorHAnsi" w:eastAsia="Times New Roman" w:hAnsiTheme="majorHAnsi" w:cstheme="majorHAnsi"/>
                <w:b/>
                <w:bCs/>
                <w:color w:val="000000"/>
                <w:sz w:val="20"/>
                <w:szCs w:val="20"/>
                <w:lang w:eastAsia="it-IT"/>
              </w:rPr>
              <w:t xml:space="preserve"> </w:t>
            </w:r>
            <w:r w:rsidR="00F74F01" w:rsidRPr="00B516E2">
              <w:rPr>
                <w:rFonts w:asciiTheme="majorHAnsi" w:eastAsia="Times New Roman" w:hAnsiTheme="majorHAnsi" w:cstheme="majorHAnsi"/>
                <w:b/>
                <w:bCs/>
                <w:color w:val="000000"/>
                <w:sz w:val="20"/>
                <w:szCs w:val="20"/>
                <w:lang w:eastAsia="it-IT"/>
              </w:rPr>
              <w:t xml:space="preserve">intervento 1 (nome </w:t>
            </w:r>
            <w:r w:rsidR="00BF7D11" w:rsidRPr="00B516E2">
              <w:rPr>
                <w:rFonts w:asciiTheme="majorHAnsi" w:eastAsia="Times New Roman" w:hAnsiTheme="majorHAnsi" w:cstheme="majorHAnsi"/>
                <w:b/>
                <w:bCs/>
                <w:color w:val="000000"/>
                <w:sz w:val="20"/>
                <w:szCs w:val="20"/>
                <w:lang w:eastAsia="it-IT"/>
              </w:rPr>
              <w:t>intervento</w:t>
            </w:r>
            <w:r w:rsidR="00F74F01" w:rsidRPr="00B516E2">
              <w:rPr>
                <w:rFonts w:asciiTheme="majorHAnsi" w:eastAsia="Times New Roman" w:hAnsiTheme="majorHAnsi" w:cstheme="majorHAnsi"/>
                <w:b/>
                <w:bCs/>
                <w:color w:val="000000"/>
                <w:sz w:val="20"/>
                <w:szCs w:val="20"/>
                <w:lang w:eastAsia="it-IT"/>
              </w:rPr>
              <w:t>).</w:t>
            </w:r>
          </w:p>
        </w:tc>
        <w:tc>
          <w:tcPr>
            <w:tcW w:w="411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D0DA358"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Descrizione</w:t>
            </w:r>
          </w:p>
        </w:tc>
        <w:tc>
          <w:tcPr>
            <w:tcW w:w="17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F404921" w14:textId="7CF25FF4"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Situazione ante intervento</w:t>
            </w:r>
            <w:r w:rsidR="000768AD" w:rsidRPr="009245E0">
              <w:rPr>
                <w:rFonts w:asciiTheme="majorHAnsi" w:eastAsia="Times New Roman" w:hAnsiTheme="majorHAnsi" w:cstheme="majorHAnsi"/>
                <w:b/>
                <w:bCs/>
                <w:color w:val="000000"/>
                <w:sz w:val="20"/>
                <w:szCs w:val="20"/>
                <w:lang w:eastAsia="it-IT"/>
              </w:rPr>
              <w:t xml:space="preserve"> </w:t>
            </w:r>
            <w:r w:rsidR="000768AD" w:rsidRPr="00B516E2">
              <w:rPr>
                <w:rFonts w:asciiTheme="majorHAnsi" w:eastAsia="Times New Roman" w:hAnsiTheme="majorHAnsi" w:cstheme="majorHAnsi"/>
                <w:b/>
                <w:bCs/>
                <w:color w:val="000000"/>
                <w:sz w:val="20"/>
                <w:szCs w:val="20"/>
                <w:lang w:eastAsia="it-IT"/>
              </w:rPr>
              <w:t>(misurata o stimata)</w:t>
            </w:r>
          </w:p>
        </w:tc>
        <w:tc>
          <w:tcPr>
            <w:tcW w:w="169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0422885"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Situazione Post intervento</w:t>
            </w:r>
          </w:p>
        </w:tc>
      </w:tr>
      <w:tr w:rsidR="00B36093" w:rsidRPr="009245E0" w14:paraId="12395B32" w14:textId="77777777" w:rsidTr="00B36093">
        <w:trPr>
          <w:trHeight w:val="20"/>
        </w:trPr>
        <w:tc>
          <w:tcPr>
            <w:tcW w:w="2122"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31C3FE27" w14:textId="77777777" w:rsidR="00B36093" w:rsidRPr="009245E0" w:rsidRDefault="00B36093" w:rsidP="00C46ED6">
            <w:pPr>
              <w:rPr>
                <w:rFonts w:asciiTheme="majorHAnsi" w:eastAsia="Times New Roman" w:hAnsiTheme="majorHAnsi" w:cstheme="majorHAnsi"/>
                <w:b/>
                <w:bCs/>
                <w:color w:val="000000"/>
                <w:sz w:val="20"/>
                <w:szCs w:val="20"/>
                <w:lang w:eastAsia="it-IT"/>
              </w:rPr>
            </w:pPr>
          </w:p>
        </w:tc>
        <w:tc>
          <w:tcPr>
            <w:tcW w:w="4111" w:type="dxa"/>
            <w:tcBorders>
              <w:top w:val="nil"/>
              <w:left w:val="nil"/>
              <w:bottom w:val="single" w:sz="4" w:space="0" w:color="auto"/>
              <w:right w:val="single" w:sz="4" w:space="0" w:color="auto"/>
            </w:tcBorders>
            <w:shd w:val="clear" w:color="auto" w:fill="BFBFBF" w:themeFill="background1" w:themeFillShade="BF"/>
            <w:vAlign w:val="center"/>
            <w:hideMark/>
          </w:tcPr>
          <w:p w14:paraId="46F9F106"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p>
        </w:tc>
        <w:tc>
          <w:tcPr>
            <w:tcW w:w="1700" w:type="dxa"/>
            <w:tcBorders>
              <w:top w:val="nil"/>
              <w:left w:val="nil"/>
              <w:bottom w:val="single" w:sz="4" w:space="0" w:color="auto"/>
              <w:right w:val="single" w:sz="4" w:space="0" w:color="auto"/>
            </w:tcBorders>
            <w:shd w:val="clear" w:color="auto" w:fill="BFBFBF" w:themeFill="background1" w:themeFillShade="BF"/>
            <w:vAlign w:val="center"/>
            <w:hideMark/>
          </w:tcPr>
          <w:p w14:paraId="7DA05871"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TON</w:t>
            </w:r>
          </w:p>
        </w:tc>
        <w:tc>
          <w:tcPr>
            <w:tcW w:w="1695" w:type="dxa"/>
            <w:tcBorders>
              <w:top w:val="nil"/>
              <w:left w:val="nil"/>
              <w:bottom w:val="single" w:sz="4" w:space="0" w:color="auto"/>
              <w:right w:val="single" w:sz="4" w:space="0" w:color="auto"/>
            </w:tcBorders>
            <w:shd w:val="clear" w:color="auto" w:fill="BFBFBF" w:themeFill="background1" w:themeFillShade="BF"/>
            <w:vAlign w:val="center"/>
            <w:hideMark/>
          </w:tcPr>
          <w:p w14:paraId="0B6DE6BB" w14:textId="77777777" w:rsidR="00B36093" w:rsidRPr="009245E0" w:rsidRDefault="00B36093" w:rsidP="00C46ED6">
            <w:pPr>
              <w:jc w:val="center"/>
              <w:rPr>
                <w:rFonts w:asciiTheme="majorHAnsi" w:eastAsia="Times New Roman" w:hAnsiTheme="majorHAnsi" w:cstheme="majorHAnsi"/>
                <w:b/>
                <w:bCs/>
                <w:color w:val="000000"/>
                <w:sz w:val="20"/>
                <w:szCs w:val="20"/>
                <w:lang w:eastAsia="it-IT"/>
              </w:rPr>
            </w:pPr>
            <w:r w:rsidRPr="009245E0">
              <w:rPr>
                <w:rFonts w:asciiTheme="majorHAnsi" w:eastAsia="Times New Roman" w:hAnsiTheme="majorHAnsi" w:cstheme="majorHAnsi"/>
                <w:b/>
                <w:bCs/>
                <w:color w:val="000000"/>
                <w:sz w:val="20"/>
                <w:szCs w:val="20"/>
                <w:lang w:eastAsia="it-IT"/>
              </w:rPr>
              <w:t>TON</w:t>
            </w:r>
          </w:p>
        </w:tc>
      </w:tr>
      <w:tr w:rsidR="00B36093" w:rsidRPr="009245E0" w14:paraId="28A72C84"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3D6C36AD" w14:textId="77777777" w:rsidR="00B36093" w:rsidRPr="009245E0" w:rsidRDefault="00B36093" w:rsidP="00C46ED6">
            <w:pPr>
              <w:jc w:val="cente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Indicatore connesso alle risorse idriche</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7B7A5672" w14:textId="3038419D" w:rsidR="00B36093" w:rsidRPr="009245E0" w:rsidRDefault="00B36093" w:rsidP="00C46ED6">
            <w:pP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 xml:space="preserve">Quantità d'acqua </w:t>
            </w:r>
            <w:r w:rsidR="00D90350">
              <w:rPr>
                <w:rFonts w:asciiTheme="majorHAnsi" w:eastAsia="Times New Roman" w:hAnsiTheme="majorHAnsi" w:cstheme="majorHAnsi"/>
                <w:color w:val="000000"/>
                <w:sz w:val="20"/>
                <w:szCs w:val="20"/>
                <w:lang w:eastAsia="it-IT"/>
              </w:rPr>
              <w:t xml:space="preserve">consumata </w:t>
            </w:r>
            <w:r w:rsidRPr="009245E0">
              <w:rPr>
                <w:rFonts w:asciiTheme="majorHAnsi" w:eastAsia="Times New Roman" w:hAnsiTheme="majorHAnsi" w:cstheme="majorHAnsi"/>
                <w:color w:val="000000"/>
                <w:sz w:val="20"/>
                <w:szCs w:val="20"/>
                <w:lang w:eastAsia="it-IT"/>
              </w:rPr>
              <w:t>nel processo produttivo</w:t>
            </w:r>
          </w:p>
        </w:tc>
        <w:tc>
          <w:tcPr>
            <w:tcW w:w="1700" w:type="dxa"/>
            <w:tcBorders>
              <w:top w:val="nil"/>
              <w:left w:val="nil"/>
              <w:bottom w:val="single" w:sz="4" w:space="0" w:color="auto"/>
              <w:right w:val="single" w:sz="4" w:space="0" w:color="auto"/>
            </w:tcBorders>
            <w:shd w:val="clear" w:color="auto" w:fill="auto"/>
            <w:vAlign w:val="center"/>
          </w:tcPr>
          <w:p w14:paraId="1F535E2F" w14:textId="41EFB865" w:rsidR="00B36093" w:rsidRPr="009245E0" w:rsidRDefault="00B36093" w:rsidP="00C46ED6">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5C50F3D5" w14:textId="2ED1CE9A" w:rsidR="00B36093" w:rsidRPr="009245E0" w:rsidRDefault="00B36093" w:rsidP="00C46ED6">
            <w:pPr>
              <w:rPr>
                <w:rFonts w:asciiTheme="majorHAnsi" w:eastAsia="Times New Roman" w:hAnsiTheme="majorHAnsi" w:cstheme="majorHAnsi"/>
                <w:color w:val="000000"/>
                <w:sz w:val="20"/>
                <w:szCs w:val="20"/>
                <w:lang w:eastAsia="it-IT"/>
              </w:rPr>
            </w:pPr>
          </w:p>
        </w:tc>
      </w:tr>
      <w:tr w:rsidR="00B36093" w:rsidRPr="009245E0" w14:paraId="1738E966"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30637A47" w14:textId="77777777" w:rsidR="00B36093" w:rsidRPr="009245E0" w:rsidRDefault="00B36093" w:rsidP="00C46ED6">
            <w:pPr>
              <w:jc w:val="cente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Indicatore connesso a materie prime e semilavorati</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7356C3B7" w14:textId="77777777" w:rsidR="00B36093" w:rsidRPr="009245E0" w:rsidRDefault="00B36093" w:rsidP="00B36093">
            <w:pP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Materie prime e semilavorati impiegati nel processo produttivo</w:t>
            </w:r>
          </w:p>
        </w:tc>
        <w:tc>
          <w:tcPr>
            <w:tcW w:w="1700" w:type="dxa"/>
            <w:tcBorders>
              <w:top w:val="nil"/>
              <w:left w:val="nil"/>
              <w:bottom w:val="single" w:sz="4" w:space="0" w:color="auto"/>
              <w:right w:val="single" w:sz="4" w:space="0" w:color="auto"/>
            </w:tcBorders>
            <w:shd w:val="clear" w:color="auto" w:fill="auto"/>
            <w:vAlign w:val="center"/>
          </w:tcPr>
          <w:p w14:paraId="629F4016" w14:textId="24C8CB50" w:rsidR="00B36093" w:rsidRPr="009245E0" w:rsidRDefault="00B36093" w:rsidP="00C46ED6">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126A6888" w14:textId="2481DB5A" w:rsidR="00B36093" w:rsidRPr="009245E0" w:rsidRDefault="00B36093" w:rsidP="00C46ED6">
            <w:pPr>
              <w:rPr>
                <w:rFonts w:asciiTheme="majorHAnsi" w:eastAsia="Times New Roman" w:hAnsiTheme="majorHAnsi" w:cstheme="majorHAnsi"/>
                <w:color w:val="000000"/>
                <w:sz w:val="20"/>
                <w:szCs w:val="20"/>
                <w:lang w:eastAsia="it-IT"/>
              </w:rPr>
            </w:pPr>
          </w:p>
        </w:tc>
      </w:tr>
      <w:tr w:rsidR="00B36093" w:rsidRPr="009245E0" w14:paraId="5D880F9B"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D5EA62C" w14:textId="77777777" w:rsidR="00B36093" w:rsidRPr="009245E0" w:rsidRDefault="00B36093" w:rsidP="00C46ED6">
            <w:pPr>
              <w:jc w:val="cente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Indicatore connesso ai rifiuti</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3319E810" w14:textId="77777777" w:rsidR="00B36093" w:rsidRPr="009245E0" w:rsidRDefault="00B36093" w:rsidP="00B36093">
            <w:pPr>
              <w:rPr>
                <w:rFonts w:asciiTheme="majorHAnsi" w:eastAsia="Times New Roman" w:hAnsiTheme="majorHAnsi" w:cstheme="majorHAnsi"/>
                <w:color w:val="000000"/>
                <w:sz w:val="20"/>
                <w:szCs w:val="20"/>
                <w:lang w:eastAsia="it-IT"/>
              </w:rPr>
            </w:pPr>
            <w:r w:rsidRPr="009245E0">
              <w:rPr>
                <w:rFonts w:asciiTheme="majorHAnsi" w:eastAsia="Times New Roman" w:hAnsiTheme="majorHAnsi" w:cstheme="majorHAnsi"/>
                <w:color w:val="000000"/>
                <w:sz w:val="20"/>
                <w:szCs w:val="20"/>
                <w:lang w:eastAsia="it-IT"/>
              </w:rPr>
              <w:t>Rifiuti conferiti in discarica</w:t>
            </w:r>
          </w:p>
        </w:tc>
        <w:tc>
          <w:tcPr>
            <w:tcW w:w="1700" w:type="dxa"/>
            <w:tcBorders>
              <w:top w:val="nil"/>
              <w:left w:val="nil"/>
              <w:bottom w:val="single" w:sz="4" w:space="0" w:color="auto"/>
              <w:right w:val="single" w:sz="4" w:space="0" w:color="auto"/>
            </w:tcBorders>
            <w:shd w:val="clear" w:color="auto" w:fill="auto"/>
            <w:vAlign w:val="center"/>
          </w:tcPr>
          <w:p w14:paraId="03E86DE1" w14:textId="32F924B6" w:rsidR="00B36093" w:rsidRPr="009245E0" w:rsidRDefault="00B36093" w:rsidP="00C46ED6">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06CC0FD5" w14:textId="462C77B5" w:rsidR="00B36093" w:rsidRPr="009245E0" w:rsidRDefault="00B36093" w:rsidP="00C46ED6">
            <w:pPr>
              <w:rPr>
                <w:rFonts w:asciiTheme="majorHAnsi" w:eastAsia="Times New Roman" w:hAnsiTheme="majorHAnsi" w:cstheme="majorHAnsi"/>
                <w:color w:val="000000"/>
                <w:sz w:val="20"/>
                <w:szCs w:val="20"/>
                <w:lang w:eastAsia="it-IT"/>
              </w:rPr>
            </w:pPr>
          </w:p>
        </w:tc>
      </w:tr>
    </w:tbl>
    <w:p w14:paraId="24D96ACF" w14:textId="59C91F40" w:rsidR="00B36093" w:rsidRPr="006E66AB" w:rsidRDefault="00B36093" w:rsidP="0047630C">
      <w:pPr>
        <w:spacing w:after="120" w:line="276" w:lineRule="auto"/>
        <w:jc w:val="both"/>
        <w:rPr>
          <w:rFonts w:asciiTheme="majorHAnsi" w:eastAsia="Times New Roman" w:hAnsiTheme="majorHAnsi" w:cstheme="majorHAnsi"/>
          <w:lang w:eastAsia="it-IT"/>
        </w:rPr>
      </w:pPr>
    </w:p>
    <w:p w14:paraId="4E00474F" w14:textId="77777777" w:rsidR="006E66AB" w:rsidRPr="006E66AB" w:rsidRDefault="006E66AB" w:rsidP="000533FC">
      <w:pPr>
        <w:spacing w:before="240" w:after="120" w:line="276" w:lineRule="auto"/>
        <w:contextualSpacing/>
        <w:jc w:val="both"/>
        <w:rPr>
          <w:rFonts w:asciiTheme="majorHAnsi" w:eastAsia="Times New Roman" w:hAnsiTheme="majorHAnsi" w:cstheme="majorHAnsi"/>
          <w:lang w:eastAsia="it-IT"/>
        </w:rPr>
      </w:pPr>
      <w:r w:rsidRPr="004F009D">
        <w:rPr>
          <w:rFonts w:asciiTheme="majorHAnsi" w:eastAsia="Times New Roman" w:hAnsiTheme="majorHAnsi" w:cstheme="majorHAnsi"/>
          <w:highlight w:val="yellow"/>
          <w:lang w:eastAsia="it-IT"/>
        </w:rPr>
        <w:t>Compilare nel caso siano previste più tipologie di interventi.</w:t>
      </w:r>
    </w:p>
    <w:tbl>
      <w:tblPr>
        <w:tblW w:w="5000" w:type="pct"/>
        <w:tblLayout w:type="fixed"/>
        <w:tblCellMar>
          <w:left w:w="70" w:type="dxa"/>
          <w:right w:w="70" w:type="dxa"/>
        </w:tblCellMar>
        <w:tblLook w:val="04A0" w:firstRow="1" w:lastRow="0" w:firstColumn="1" w:lastColumn="0" w:noHBand="0" w:noVBand="1"/>
      </w:tblPr>
      <w:tblGrid>
        <w:gridCol w:w="2122"/>
        <w:gridCol w:w="4111"/>
        <w:gridCol w:w="1700"/>
        <w:gridCol w:w="1695"/>
      </w:tblGrid>
      <w:tr w:rsidR="00F74F01" w:rsidRPr="009245E0" w14:paraId="7E0A4406" w14:textId="77777777" w:rsidTr="004D13DB">
        <w:trPr>
          <w:trHeight w:val="20"/>
        </w:trPr>
        <w:tc>
          <w:tcPr>
            <w:tcW w:w="2122"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6151CC49" w14:textId="40F9D633"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Categoria Indicatore intervento n (nome interve</w:t>
            </w:r>
            <w:r w:rsidR="004F3B0D" w:rsidRPr="00B516E2">
              <w:rPr>
                <w:rFonts w:asciiTheme="majorHAnsi" w:eastAsia="Times New Roman" w:hAnsiTheme="majorHAnsi" w:cstheme="majorHAnsi"/>
                <w:b/>
                <w:bCs/>
                <w:color w:val="000000"/>
                <w:sz w:val="20"/>
                <w:szCs w:val="20"/>
                <w:lang w:eastAsia="it-IT"/>
              </w:rPr>
              <w:t>n</w:t>
            </w:r>
            <w:r w:rsidRPr="00B516E2">
              <w:rPr>
                <w:rFonts w:asciiTheme="majorHAnsi" w:eastAsia="Times New Roman" w:hAnsiTheme="majorHAnsi" w:cstheme="majorHAnsi"/>
                <w:b/>
                <w:bCs/>
                <w:color w:val="000000"/>
                <w:sz w:val="20"/>
                <w:szCs w:val="20"/>
                <w:lang w:eastAsia="it-IT"/>
              </w:rPr>
              <w:t>to).</w:t>
            </w:r>
          </w:p>
        </w:tc>
        <w:tc>
          <w:tcPr>
            <w:tcW w:w="411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A16F559"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Descrizione</w:t>
            </w:r>
          </w:p>
        </w:tc>
        <w:tc>
          <w:tcPr>
            <w:tcW w:w="17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DCF0F3A" w14:textId="54EC0819"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Situazione ante intervento</w:t>
            </w:r>
            <w:r w:rsidR="000768AD" w:rsidRPr="00B516E2">
              <w:rPr>
                <w:rFonts w:asciiTheme="majorHAnsi" w:eastAsia="Times New Roman" w:hAnsiTheme="majorHAnsi" w:cstheme="majorHAnsi"/>
                <w:b/>
                <w:bCs/>
                <w:color w:val="000000"/>
                <w:sz w:val="20"/>
                <w:szCs w:val="20"/>
                <w:lang w:eastAsia="it-IT"/>
              </w:rPr>
              <w:t xml:space="preserve"> (misurata o stimata)</w:t>
            </w:r>
          </w:p>
        </w:tc>
        <w:tc>
          <w:tcPr>
            <w:tcW w:w="169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B88113F"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Situazione Post intervento</w:t>
            </w:r>
          </w:p>
        </w:tc>
      </w:tr>
      <w:tr w:rsidR="00F74F01" w:rsidRPr="009245E0" w14:paraId="220B78CC" w14:textId="77777777" w:rsidTr="004D13DB">
        <w:trPr>
          <w:trHeight w:val="20"/>
        </w:trPr>
        <w:tc>
          <w:tcPr>
            <w:tcW w:w="2122"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6AE0857A" w14:textId="77777777" w:rsidR="00F74F01" w:rsidRPr="00B516E2" w:rsidRDefault="00F74F01" w:rsidP="004D13DB">
            <w:pPr>
              <w:rPr>
                <w:rFonts w:asciiTheme="majorHAnsi" w:eastAsia="Times New Roman" w:hAnsiTheme="majorHAnsi" w:cstheme="majorHAnsi"/>
                <w:b/>
                <w:bCs/>
                <w:color w:val="000000"/>
                <w:sz w:val="20"/>
                <w:szCs w:val="20"/>
                <w:lang w:eastAsia="it-IT"/>
              </w:rPr>
            </w:pPr>
          </w:p>
        </w:tc>
        <w:tc>
          <w:tcPr>
            <w:tcW w:w="4111" w:type="dxa"/>
            <w:tcBorders>
              <w:top w:val="nil"/>
              <w:left w:val="nil"/>
              <w:bottom w:val="single" w:sz="4" w:space="0" w:color="auto"/>
              <w:right w:val="single" w:sz="4" w:space="0" w:color="auto"/>
            </w:tcBorders>
            <w:shd w:val="clear" w:color="auto" w:fill="BFBFBF" w:themeFill="background1" w:themeFillShade="BF"/>
            <w:vAlign w:val="center"/>
            <w:hideMark/>
          </w:tcPr>
          <w:p w14:paraId="426D775B"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p>
        </w:tc>
        <w:tc>
          <w:tcPr>
            <w:tcW w:w="1700" w:type="dxa"/>
            <w:tcBorders>
              <w:top w:val="nil"/>
              <w:left w:val="nil"/>
              <w:bottom w:val="single" w:sz="4" w:space="0" w:color="auto"/>
              <w:right w:val="single" w:sz="4" w:space="0" w:color="auto"/>
            </w:tcBorders>
            <w:shd w:val="clear" w:color="auto" w:fill="BFBFBF" w:themeFill="background1" w:themeFillShade="BF"/>
            <w:vAlign w:val="center"/>
            <w:hideMark/>
          </w:tcPr>
          <w:p w14:paraId="7C88B665"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TON</w:t>
            </w:r>
          </w:p>
        </w:tc>
        <w:tc>
          <w:tcPr>
            <w:tcW w:w="1695" w:type="dxa"/>
            <w:tcBorders>
              <w:top w:val="nil"/>
              <w:left w:val="nil"/>
              <w:bottom w:val="single" w:sz="4" w:space="0" w:color="auto"/>
              <w:right w:val="single" w:sz="4" w:space="0" w:color="auto"/>
            </w:tcBorders>
            <w:shd w:val="clear" w:color="auto" w:fill="BFBFBF" w:themeFill="background1" w:themeFillShade="BF"/>
            <w:vAlign w:val="center"/>
            <w:hideMark/>
          </w:tcPr>
          <w:p w14:paraId="23CA46D1"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TON</w:t>
            </w:r>
          </w:p>
        </w:tc>
      </w:tr>
      <w:tr w:rsidR="00F74F01" w:rsidRPr="009245E0" w14:paraId="3E7A40A0"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D25FEC8" w14:textId="77777777" w:rsidR="00F74F01" w:rsidRPr="00B516E2" w:rsidRDefault="00F74F01" w:rsidP="004D13DB">
            <w:pPr>
              <w:jc w:val="cente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Indicatore connesso alle risorse idriche</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25ABFBE0" w14:textId="489292D4" w:rsidR="00F74F01" w:rsidRPr="00B516E2" w:rsidRDefault="00F74F01" w:rsidP="004D13DB">
            <w:pP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 xml:space="preserve">Quantità d'acqua </w:t>
            </w:r>
            <w:r w:rsidR="00D90350">
              <w:rPr>
                <w:rFonts w:asciiTheme="majorHAnsi" w:eastAsia="Times New Roman" w:hAnsiTheme="majorHAnsi" w:cstheme="majorHAnsi"/>
                <w:color w:val="000000"/>
                <w:sz w:val="20"/>
                <w:szCs w:val="20"/>
                <w:lang w:eastAsia="it-IT"/>
              </w:rPr>
              <w:t>consumata</w:t>
            </w:r>
            <w:r w:rsidRPr="00B516E2">
              <w:rPr>
                <w:rFonts w:asciiTheme="majorHAnsi" w:eastAsia="Times New Roman" w:hAnsiTheme="majorHAnsi" w:cstheme="majorHAnsi"/>
                <w:color w:val="000000"/>
                <w:sz w:val="20"/>
                <w:szCs w:val="20"/>
                <w:lang w:eastAsia="it-IT"/>
              </w:rPr>
              <w:t xml:space="preserve"> nel processo produttivo</w:t>
            </w:r>
          </w:p>
        </w:tc>
        <w:tc>
          <w:tcPr>
            <w:tcW w:w="1700" w:type="dxa"/>
            <w:tcBorders>
              <w:top w:val="nil"/>
              <w:left w:val="nil"/>
              <w:bottom w:val="single" w:sz="4" w:space="0" w:color="auto"/>
              <w:right w:val="single" w:sz="4" w:space="0" w:color="auto"/>
            </w:tcBorders>
            <w:shd w:val="clear" w:color="auto" w:fill="auto"/>
            <w:vAlign w:val="center"/>
          </w:tcPr>
          <w:p w14:paraId="51EA8336" w14:textId="77777777" w:rsidR="00F74F01" w:rsidRPr="00B516E2" w:rsidRDefault="00F74F01" w:rsidP="004D13DB">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2CB8895B" w14:textId="77777777" w:rsidR="00F74F01" w:rsidRPr="00B516E2" w:rsidRDefault="00F74F01" w:rsidP="004D13DB">
            <w:pPr>
              <w:rPr>
                <w:rFonts w:asciiTheme="majorHAnsi" w:eastAsia="Times New Roman" w:hAnsiTheme="majorHAnsi" w:cstheme="majorHAnsi"/>
                <w:color w:val="000000"/>
                <w:sz w:val="20"/>
                <w:szCs w:val="20"/>
                <w:lang w:eastAsia="it-IT"/>
              </w:rPr>
            </w:pPr>
          </w:p>
        </w:tc>
      </w:tr>
      <w:tr w:rsidR="00F74F01" w:rsidRPr="009245E0" w14:paraId="5E7C4D78"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30E086C" w14:textId="77777777" w:rsidR="00F74F01" w:rsidRPr="00B516E2" w:rsidRDefault="00F74F01" w:rsidP="004D13DB">
            <w:pPr>
              <w:jc w:val="cente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Indicatore connesso a materie prime e semilavorati</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7C661051" w14:textId="77777777" w:rsidR="00F74F01" w:rsidRPr="00B516E2" w:rsidRDefault="00F74F01" w:rsidP="004D13DB">
            <w:pP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Materie prime e semilavorati impiegati nel processo produttivo</w:t>
            </w:r>
          </w:p>
        </w:tc>
        <w:tc>
          <w:tcPr>
            <w:tcW w:w="1700" w:type="dxa"/>
            <w:tcBorders>
              <w:top w:val="nil"/>
              <w:left w:val="nil"/>
              <w:bottom w:val="single" w:sz="4" w:space="0" w:color="auto"/>
              <w:right w:val="single" w:sz="4" w:space="0" w:color="auto"/>
            </w:tcBorders>
            <w:shd w:val="clear" w:color="auto" w:fill="auto"/>
            <w:vAlign w:val="center"/>
          </w:tcPr>
          <w:p w14:paraId="728CE1A4" w14:textId="77777777" w:rsidR="00F74F01" w:rsidRPr="00B516E2" w:rsidRDefault="00F74F01" w:rsidP="004D13DB">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21B95847" w14:textId="77777777" w:rsidR="00F74F01" w:rsidRPr="00B516E2" w:rsidRDefault="00F74F01" w:rsidP="004D13DB">
            <w:pPr>
              <w:rPr>
                <w:rFonts w:asciiTheme="majorHAnsi" w:eastAsia="Times New Roman" w:hAnsiTheme="majorHAnsi" w:cstheme="majorHAnsi"/>
                <w:color w:val="000000"/>
                <w:sz w:val="20"/>
                <w:szCs w:val="20"/>
                <w:lang w:eastAsia="it-IT"/>
              </w:rPr>
            </w:pPr>
          </w:p>
        </w:tc>
      </w:tr>
      <w:tr w:rsidR="00F74F01" w:rsidRPr="009245E0" w14:paraId="3CF7BE21"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1B4DED7" w14:textId="77777777" w:rsidR="00F74F01" w:rsidRPr="00B516E2" w:rsidRDefault="00F74F01" w:rsidP="004D13DB">
            <w:pPr>
              <w:jc w:val="cente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Indicatore connesso ai rifiuti</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72D5CDAC" w14:textId="77777777" w:rsidR="00F74F01" w:rsidRPr="00B516E2" w:rsidRDefault="00F74F01" w:rsidP="004D13DB">
            <w:pP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Rifiuti conferiti in discarica</w:t>
            </w:r>
          </w:p>
        </w:tc>
        <w:tc>
          <w:tcPr>
            <w:tcW w:w="1700" w:type="dxa"/>
            <w:tcBorders>
              <w:top w:val="nil"/>
              <w:left w:val="nil"/>
              <w:bottom w:val="single" w:sz="4" w:space="0" w:color="auto"/>
              <w:right w:val="single" w:sz="4" w:space="0" w:color="auto"/>
            </w:tcBorders>
            <w:shd w:val="clear" w:color="auto" w:fill="auto"/>
            <w:vAlign w:val="center"/>
          </w:tcPr>
          <w:p w14:paraId="0F402B16" w14:textId="77777777" w:rsidR="00F74F01" w:rsidRPr="00B516E2" w:rsidRDefault="00F74F01" w:rsidP="004D13DB">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2BC1982D" w14:textId="77777777" w:rsidR="00F74F01" w:rsidRPr="00B516E2" w:rsidRDefault="00F74F01" w:rsidP="004D13DB">
            <w:pPr>
              <w:rPr>
                <w:rFonts w:asciiTheme="majorHAnsi" w:eastAsia="Times New Roman" w:hAnsiTheme="majorHAnsi" w:cstheme="majorHAnsi"/>
                <w:color w:val="000000"/>
                <w:sz w:val="20"/>
                <w:szCs w:val="20"/>
                <w:lang w:eastAsia="it-IT"/>
              </w:rPr>
            </w:pPr>
          </w:p>
        </w:tc>
      </w:tr>
    </w:tbl>
    <w:p w14:paraId="07492F09" w14:textId="064BC700" w:rsidR="00F74F01" w:rsidRPr="00B516E2" w:rsidRDefault="00F74F01" w:rsidP="0047630C">
      <w:pPr>
        <w:spacing w:after="120" w:line="276" w:lineRule="auto"/>
        <w:jc w:val="both"/>
        <w:rPr>
          <w:rFonts w:asciiTheme="majorHAnsi" w:eastAsia="Times New Roman" w:hAnsiTheme="majorHAnsi" w:cstheme="majorHAnsi"/>
          <w:lang w:eastAsia="it-IT"/>
        </w:rPr>
      </w:pPr>
    </w:p>
    <w:tbl>
      <w:tblPr>
        <w:tblW w:w="5000" w:type="pct"/>
        <w:tblLayout w:type="fixed"/>
        <w:tblCellMar>
          <w:left w:w="70" w:type="dxa"/>
          <w:right w:w="70" w:type="dxa"/>
        </w:tblCellMar>
        <w:tblLook w:val="04A0" w:firstRow="1" w:lastRow="0" w:firstColumn="1" w:lastColumn="0" w:noHBand="0" w:noVBand="1"/>
      </w:tblPr>
      <w:tblGrid>
        <w:gridCol w:w="2122"/>
        <w:gridCol w:w="4111"/>
        <w:gridCol w:w="1700"/>
        <w:gridCol w:w="1695"/>
      </w:tblGrid>
      <w:tr w:rsidR="00F74F01" w:rsidRPr="009245E0" w14:paraId="7FB502F2" w14:textId="77777777" w:rsidTr="004D13DB">
        <w:trPr>
          <w:trHeight w:val="20"/>
        </w:trPr>
        <w:tc>
          <w:tcPr>
            <w:tcW w:w="2122"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0FE4B876" w14:textId="6BB86F97" w:rsidR="00F74F01" w:rsidRPr="00B516E2" w:rsidRDefault="00F74F01" w:rsidP="00F74F01">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Categoria Indicatore intervento totale</w:t>
            </w:r>
          </w:p>
        </w:tc>
        <w:tc>
          <w:tcPr>
            <w:tcW w:w="411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48535C5"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Descrizione</w:t>
            </w:r>
          </w:p>
        </w:tc>
        <w:tc>
          <w:tcPr>
            <w:tcW w:w="17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56CBB88" w14:textId="522EFF4C"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Situazione ante intervento</w:t>
            </w:r>
            <w:r w:rsidR="000768AD" w:rsidRPr="00B516E2">
              <w:rPr>
                <w:rFonts w:asciiTheme="majorHAnsi" w:eastAsia="Times New Roman" w:hAnsiTheme="majorHAnsi" w:cstheme="majorHAnsi"/>
                <w:b/>
                <w:bCs/>
                <w:color w:val="000000"/>
                <w:sz w:val="20"/>
                <w:szCs w:val="20"/>
                <w:lang w:eastAsia="it-IT"/>
              </w:rPr>
              <w:t xml:space="preserve"> (misurata o stimata)</w:t>
            </w:r>
          </w:p>
        </w:tc>
        <w:tc>
          <w:tcPr>
            <w:tcW w:w="169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76318A4"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Situazione Post intervento</w:t>
            </w:r>
          </w:p>
        </w:tc>
      </w:tr>
      <w:tr w:rsidR="00F74F01" w:rsidRPr="009245E0" w14:paraId="281C9482" w14:textId="77777777" w:rsidTr="004D13DB">
        <w:trPr>
          <w:trHeight w:val="20"/>
        </w:trPr>
        <w:tc>
          <w:tcPr>
            <w:tcW w:w="2122"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5E3F0708" w14:textId="77777777" w:rsidR="00F74F01" w:rsidRPr="00B516E2" w:rsidRDefault="00F74F01" w:rsidP="004D13DB">
            <w:pPr>
              <w:rPr>
                <w:rFonts w:asciiTheme="majorHAnsi" w:eastAsia="Times New Roman" w:hAnsiTheme="majorHAnsi" w:cstheme="majorHAnsi"/>
                <w:b/>
                <w:bCs/>
                <w:color w:val="000000"/>
                <w:sz w:val="20"/>
                <w:szCs w:val="20"/>
                <w:lang w:eastAsia="it-IT"/>
              </w:rPr>
            </w:pPr>
          </w:p>
        </w:tc>
        <w:tc>
          <w:tcPr>
            <w:tcW w:w="4111" w:type="dxa"/>
            <w:tcBorders>
              <w:top w:val="nil"/>
              <w:left w:val="nil"/>
              <w:bottom w:val="single" w:sz="4" w:space="0" w:color="auto"/>
              <w:right w:val="single" w:sz="4" w:space="0" w:color="auto"/>
            </w:tcBorders>
            <w:shd w:val="clear" w:color="auto" w:fill="BFBFBF" w:themeFill="background1" w:themeFillShade="BF"/>
            <w:vAlign w:val="center"/>
            <w:hideMark/>
          </w:tcPr>
          <w:p w14:paraId="32FDA755"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p>
        </w:tc>
        <w:tc>
          <w:tcPr>
            <w:tcW w:w="1700" w:type="dxa"/>
            <w:tcBorders>
              <w:top w:val="nil"/>
              <w:left w:val="nil"/>
              <w:bottom w:val="single" w:sz="4" w:space="0" w:color="auto"/>
              <w:right w:val="single" w:sz="4" w:space="0" w:color="auto"/>
            </w:tcBorders>
            <w:shd w:val="clear" w:color="auto" w:fill="BFBFBF" w:themeFill="background1" w:themeFillShade="BF"/>
            <w:vAlign w:val="center"/>
            <w:hideMark/>
          </w:tcPr>
          <w:p w14:paraId="48093129"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TON</w:t>
            </w:r>
          </w:p>
        </w:tc>
        <w:tc>
          <w:tcPr>
            <w:tcW w:w="1695" w:type="dxa"/>
            <w:tcBorders>
              <w:top w:val="nil"/>
              <w:left w:val="nil"/>
              <w:bottom w:val="single" w:sz="4" w:space="0" w:color="auto"/>
              <w:right w:val="single" w:sz="4" w:space="0" w:color="auto"/>
            </w:tcBorders>
            <w:shd w:val="clear" w:color="auto" w:fill="BFBFBF" w:themeFill="background1" w:themeFillShade="BF"/>
            <w:vAlign w:val="center"/>
            <w:hideMark/>
          </w:tcPr>
          <w:p w14:paraId="23AFBE19" w14:textId="77777777" w:rsidR="00F74F01" w:rsidRPr="00B516E2" w:rsidRDefault="00F74F01" w:rsidP="004D13DB">
            <w:pPr>
              <w:jc w:val="center"/>
              <w:rPr>
                <w:rFonts w:asciiTheme="majorHAnsi" w:eastAsia="Times New Roman" w:hAnsiTheme="majorHAnsi" w:cstheme="majorHAnsi"/>
                <w:b/>
                <w:bCs/>
                <w:color w:val="000000"/>
                <w:sz w:val="20"/>
                <w:szCs w:val="20"/>
                <w:lang w:eastAsia="it-IT"/>
              </w:rPr>
            </w:pPr>
            <w:r w:rsidRPr="00B516E2">
              <w:rPr>
                <w:rFonts w:asciiTheme="majorHAnsi" w:eastAsia="Times New Roman" w:hAnsiTheme="majorHAnsi" w:cstheme="majorHAnsi"/>
                <w:b/>
                <w:bCs/>
                <w:color w:val="000000"/>
                <w:sz w:val="20"/>
                <w:szCs w:val="20"/>
                <w:lang w:eastAsia="it-IT"/>
              </w:rPr>
              <w:t>TON</w:t>
            </w:r>
          </w:p>
        </w:tc>
      </w:tr>
      <w:tr w:rsidR="00F74F01" w:rsidRPr="009245E0" w14:paraId="01FEE547"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B7A0761" w14:textId="77777777" w:rsidR="00F74F01" w:rsidRPr="00B516E2" w:rsidRDefault="00F74F01" w:rsidP="004D13DB">
            <w:pPr>
              <w:jc w:val="cente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Indicatore connesso alle risorse idriche</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437A115E" w14:textId="702A0EE7" w:rsidR="00F74F01" w:rsidRPr="00B516E2" w:rsidRDefault="00F74F01" w:rsidP="004D13DB">
            <w:pP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 xml:space="preserve">Quantità d'acqua </w:t>
            </w:r>
            <w:r w:rsidR="00D90350">
              <w:rPr>
                <w:rFonts w:asciiTheme="majorHAnsi" w:eastAsia="Times New Roman" w:hAnsiTheme="majorHAnsi" w:cstheme="majorHAnsi"/>
                <w:color w:val="000000"/>
                <w:sz w:val="20"/>
                <w:szCs w:val="20"/>
                <w:lang w:eastAsia="it-IT"/>
              </w:rPr>
              <w:t>consumata</w:t>
            </w:r>
            <w:r w:rsidRPr="00B516E2">
              <w:rPr>
                <w:rFonts w:asciiTheme="majorHAnsi" w:eastAsia="Times New Roman" w:hAnsiTheme="majorHAnsi" w:cstheme="majorHAnsi"/>
                <w:color w:val="000000"/>
                <w:sz w:val="20"/>
                <w:szCs w:val="20"/>
                <w:lang w:eastAsia="it-IT"/>
              </w:rPr>
              <w:t xml:space="preserve"> nel processo produttivo</w:t>
            </w:r>
          </w:p>
        </w:tc>
        <w:tc>
          <w:tcPr>
            <w:tcW w:w="1700" w:type="dxa"/>
            <w:tcBorders>
              <w:top w:val="nil"/>
              <w:left w:val="nil"/>
              <w:bottom w:val="single" w:sz="4" w:space="0" w:color="auto"/>
              <w:right w:val="single" w:sz="4" w:space="0" w:color="auto"/>
            </w:tcBorders>
            <w:shd w:val="clear" w:color="auto" w:fill="auto"/>
            <w:vAlign w:val="center"/>
          </w:tcPr>
          <w:p w14:paraId="3CF92A2D" w14:textId="77777777" w:rsidR="00F74F01" w:rsidRPr="00B516E2" w:rsidRDefault="00F74F01" w:rsidP="004D13DB">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3DD3D0D2" w14:textId="77777777" w:rsidR="00F74F01" w:rsidRPr="00B516E2" w:rsidRDefault="00F74F01" w:rsidP="004D13DB">
            <w:pPr>
              <w:rPr>
                <w:rFonts w:asciiTheme="majorHAnsi" w:eastAsia="Times New Roman" w:hAnsiTheme="majorHAnsi" w:cstheme="majorHAnsi"/>
                <w:color w:val="000000"/>
                <w:sz w:val="20"/>
                <w:szCs w:val="20"/>
                <w:lang w:eastAsia="it-IT"/>
              </w:rPr>
            </w:pPr>
          </w:p>
        </w:tc>
      </w:tr>
      <w:tr w:rsidR="00F74F01" w:rsidRPr="009245E0" w14:paraId="17098010"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AAE983B" w14:textId="77777777" w:rsidR="00F74F01" w:rsidRPr="00B516E2" w:rsidRDefault="00F74F01" w:rsidP="004D13DB">
            <w:pPr>
              <w:jc w:val="cente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Indicatore connesso a materie prime e semilavorati</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0712D533" w14:textId="77777777" w:rsidR="00F74F01" w:rsidRPr="00B516E2" w:rsidRDefault="00F74F01" w:rsidP="004D13DB">
            <w:pP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Materie prime e semilavorati impiegati nel processo produttivo</w:t>
            </w:r>
          </w:p>
        </w:tc>
        <w:tc>
          <w:tcPr>
            <w:tcW w:w="1700" w:type="dxa"/>
            <w:tcBorders>
              <w:top w:val="nil"/>
              <w:left w:val="nil"/>
              <w:bottom w:val="single" w:sz="4" w:space="0" w:color="auto"/>
              <w:right w:val="single" w:sz="4" w:space="0" w:color="auto"/>
            </w:tcBorders>
            <w:shd w:val="clear" w:color="auto" w:fill="auto"/>
            <w:vAlign w:val="center"/>
          </w:tcPr>
          <w:p w14:paraId="7889ADC3" w14:textId="77777777" w:rsidR="00F74F01" w:rsidRPr="00B516E2" w:rsidRDefault="00F74F01" w:rsidP="004D13DB">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54DC006F" w14:textId="77777777" w:rsidR="00F74F01" w:rsidRPr="00B516E2" w:rsidRDefault="00F74F01" w:rsidP="004D13DB">
            <w:pPr>
              <w:rPr>
                <w:rFonts w:asciiTheme="majorHAnsi" w:eastAsia="Times New Roman" w:hAnsiTheme="majorHAnsi" w:cstheme="majorHAnsi"/>
                <w:color w:val="000000"/>
                <w:sz w:val="20"/>
                <w:szCs w:val="20"/>
                <w:lang w:eastAsia="it-IT"/>
              </w:rPr>
            </w:pPr>
          </w:p>
        </w:tc>
      </w:tr>
      <w:tr w:rsidR="00F74F01" w:rsidRPr="009245E0" w14:paraId="6BA45705" w14:textId="77777777" w:rsidTr="00B516E2">
        <w:trPr>
          <w:trHeight w:val="20"/>
        </w:trPr>
        <w:tc>
          <w:tcPr>
            <w:tcW w:w="212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282A234" w14:textId="77777777" w:rsidR="00F74F01" w:rsidRPr="00B516E2" w:rsidRDefault="00F74F01" w:rsidP="004D13DB">
            <w:pPr>
              <w:jc w:val="cente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Indicatore connesso ai rifiuti</w:t>
            </w:r>
          </w:p>
        </w:tc>
        <w:tc>
          <w:tcPr>
            <w:tcW w:w="4111" w:type="dxa"/>
            <w:tcBorders>
              <w:top w:val="nil"/>
              <w:left w:val="nil"/>
              <w:bottom w:val="single" w:sz="4" w:space="0" w:color="auto"/>
              <w:right w:val="single" w:sz="4" w:space="0" w:color="auto"/>
            </w:tcBorders>
            <w:shd w:val="clear" w:color="auto" w:fill="E2EFD9" w:themeFill="accent6" w:themeFillTint="33"/>
            <w:noWrap/>
            <w:vAlign w:val="center"/>
            <w:hideMark/>
          </w:tcPr>
          <w:p w14:paraId="48958E2A" w14:textId="77777777" w:rsidR="00F74F01" w:rsidRPr="00B516E2" w:rsidRDefault="00F74F01" w:rsidP="004D13DB">
            <w:pPr>
              <w:rPr>
                <w:rFonts w:asciiTheme="majorHAnsi" w:eastAsia="Times New Roman" w:hAnsiTheme="majorHAnsi" w:cstheme="majorHAnsi"/>
                <w:color w:val="000000"/>
                <w:sz w:val="20"/>
                <w:szCs w:val="20"/>
                <w:lang w:eastAsia="it-IT"/>
              </w:rPr>
            </w:pPr>
            <w:r w:rsidRPr="00B516E2">
              <w:rPr>
                <w:rFonts w:asciiTheme="majorHAnsi" w:eastAsia="Times New Roman" w:hAnsiTheme="majorHAnsi" w:cstheme="majorHAnsi"/>
                <w:color w:val="000000"/>
                <w:sz w:val="20"/>
                <w:szCs w:val="20"/>
                <w:lang w:eastAsia="it-IT"/>
              </w:rPr>
              <w:t>Rifiuti conferiti in discarica</w:t>
            </w:r>
          </w:p>
        </w:tc>
        <w:tc>
          <w:tcPr>
            <w:tcW w:w="1700" w:type="dxa"/>
            <w:tcBorders>
              <w:top w:val="nil"/>
              <w:left w:val="nil"/>
              <w:bottom w:val="single" w:sz="4" w:space="0" w:color="auto"/>
              <w:right w:val="single" w:sz="4" w:space="0" w:color="auto"/>
            </w:tcBorders>
            <w:shd w:val="clear" w:color="auto" w:fill="auto"/>
            <w:vAlign w:val="center"/>
          </w:tcPr>
          <w:p w14:paraId="2C7BC2F7" w14:textId="77777777" w:rsidR="00F74F01" w:rsidRPr="00B516E2" w:rsidRDefault="00F74F01" w:rsidP="004D13DB">
            <w:pPr>
              <w:rPr>
                <w:rFonts w:asciiTheme="majorHAnsi" w:eastAsia="Times New Roman" w:hAnsiTheme="majorHAnsi" w:cstheme="majorHAnsi"/>
                <w:color w:val="000000"/>
                <w:sz w:val="20"/>
                <w:szCs w:val="20"/>
                <w:lang w:eastAsia="it-IT"/>
              </w:rPr>
            </w:pPr>
          </w:p>
        </w:tc>
        <w:tc>
          <w:tcPr>
            <w:tcW w:w="1695" w:type="dxa"/>
            <w:tcBorders>
              <w:top w:val="nil"/>
              <w:left w:val="nil"/>
              <w:bottom w:val="single" w:sz="4" w:space="0" w:color="auto"/>
              <w:right w:val="single" w:sz="4" w:space="0" w:color="auto"/>
            </w:tcBorders>
            <w:shd w:val="clear" w:color="auto" w:fill="auto"/>
            <w:vAlign w:val="center"/>
          </w:tcPr>
          <w:p w14:paraId="22F3522D" w14:textId="77777777" w:rsidR="00F74F01" w:rsidRPr="00B516E2" w:rsidRDefault="00F74F01" w:rsidP="004D13DB">
            <w:pPr>
              <w:rPr>
                <w:rFonts w:asciiTheme="majorHAnsi" w:eastAsia="Times New Roman" w:hAnsiTheme="majorHAnsi" w:cstheme="majorHAnsi"/>
                <w:color w:val="000000"/>
                <w:sz w:val="20"/>
                <w:szCs w:val="20"/>
                <w:lang w:eastAsia="it-IT"/>
              </w:rPr>
            </w:pPr>
          </w:p>
        </w:tc>
      </w:tr>
    </w:tbl>
    <w:p w14:paraId="5C1D9EB9" w14:textId="40E43CBF" w:rsidR="00F74F01" w:rsidRPr="00E06641" w:rsidRDefault="00682C36" w:rsidP="00F74F01">
      <w:pPr>
        <w:spacing w:after="120" w:line="276" w:lineRule="auto"/>
        <w:jc w:val="both"/>
        <w:rPr>
          <w:rFonts w:asciiTheme="majorHAnsi" w:eastAsia="Times New Roman" w:hAnsiTheme="majorHAnsi" w:cstheme="majorHAnsi"/>
          <w:lang w:eastAsia="it-IT"/>
        </w:rPr>
      </w:pPr>
      <w:r w:rsidRPr="00F84FBA">
        <w:rPr>
          <w:rFonts w:asciiTheme="majorHAnsi" w:eastAsia="Times New Roman" w:hAnsiTheme="majorHAnsi" w:cstheme="majorHAnsi"/>
          <w:sz w:val="18"/>
          <w:szCs w:val="18"/>
          <w:lang w:eastAsia="it-IT"/>
        </w:rPr>
        <w:t>N.B</w:t>
      </w:r>
      <w:r>
        <w:rPr>
          <w:rFonts w:asciiTheme="majorHAnsi" w:eastAsia="Times New Roman" w:hAnsiTheme="majorHAnsi" w:cstheme="majorHAnsi"/>
          <w:lang w:eastAsia="it-IT"/>
        </w:rPr>
        <w:t>.</w:t>
      </w:r>
      <w:r w:rsidR="00EB3786">
        <w:rPr>
          <w:rFonts w:asciiTheme="majorHAnsi" w:eastAsia="Times New Roman" w:hAnsiTheme="majorHAnsi" w:cstheme="majorHAnsi"/>
          <w:lang w:eastAsia="it-IT"/>
        </w:rPr>
        <w:t xml:space="preserve"> </w:t>
      </w:r>
      <w:r w:rsidR="00F74F01" w:rsidRPr="00B516E2">
        <w:rPr>
          <w:rFonts w:asciiTheme="majorHAnsi" w:eastAsia="Times New Roman" w:hAnsiTheme="majorHAnsi" w:cstheme="majorHAnsi"/>
          <w:sz w:val="18"/>
          <w:szCs w:val="18"/>
          <w:lang w:eastAsia="it-IT"/>
        </w:rPr>
        <w:t>qualora l’uso efficiente delle risorse non sia pari alla somma dei singoli interventi ma funzione di eventuali effetti secondari, descrivere tali effetti secondari e come sono stati valutati.</w:t>
      </w:r>
    </w:p>
    <w:p w14:paraId="37225E58" w14:textId="3DCAEC7B" w:rsidR="007D246C" w:rsidRDefault="002A70B9" w:rsidP="000533FC">
      <w:pPr>
        <w:pStyle w:val="Paragrafoelenco"/>
        <w:numPr>
          <w:ilvl w:val="0"/>
          <w:numId w:val="22"/>
        </w:numPr>
        <w:tabs>
          <w:tab w:val="left" w:pos="0"/>
          <w:tab w:val="right" w:pos="1278"/>
        </w:tabs>
        <w:spacing w:before="240" w:after="120" w:line="240" w:lineRule="auto"/>
        <w:ind w:left="425" w:right="567" w:hanging="425"/>
        <w:jc w:val="both"/>
        <w:rPr>
          <w:rFonts w:asciiTheme="majorHAnsi" w:eastAsia="Times New Roman" w:hAnsiTheme="majorHAnsi" w:cstheme="majorHAnsi"/>
          <w:b/>
          <w:bCs/>
          <w:lang w:eastAsia="it-IT"/>
        </w:rPr>
      </w:pPr>
      <w:r w:rsidRPr="000F144D">
        <w:rPr>
          <w:rFonts w:asciiTheme="majorHAnsi" w:eastAsia="Times New Roman" w:hAnsiTheme="majorHAnsi" w:cstheme="majorHAnsi"/>
          <w:b/>
          <w:bCs/>
          <w:lang w:eastAsia="it-IT"/>
        </w:rPr>
        <w:t>TEMPISTICA DI REALIZZAZIONE</w:t>
      </w:r>
    </w:p>
    <w:p w14:paraId="5D956DAA" w14:textId="077D37E4" w:rsidR="00942925" w:rsidRPr="00B516E2" w:rsidRDefault="00942925" w:rsidP="000533FC">
      <w:pPr>
        <w:spacing w:before="240" w:after="120" w:line="276" w:lineRule="auto"/>
        <w:jc w:val="both"/>
        <w:rPr>
          <w:rFonts w:asciiTheme="majorHAnsi" w:eastAsia="Times New Roman" w:hAnsiTheme="majorHAnsi" w:cstheme="majorHAnsi"/>
          <w:lang w:eastAsia="it-IT"/>
        </w:rPr>
      </w:pPr>
      <w:r w:rsidRPr="00B516E2">
        <w:rPr>
          <w:rFonts w:asciiTheme="majorHAnsi" w:eastAsia="Times New Roman" w:hAnsiTheme="majorHAnsi" w:cstheme="majorHAnsi"/>
          <w:lang w:eastAsia="it-IT"/>
        </w:rPr>
        <w:t xml:space="preserve">Fornire un cronoprogramma del progetto, mediante diagramma di </w:t>
      </w:r>
      <w:r w:rsidR="00A923D9" w:rsidRPr="00B516E2">
        <w:rPr>
          <w:rFonts w:asciiTheme="majorHAnsi" w:eastAsia="Times New Roman" w:hAnsiTheme="majorHAnsi" w:cstheme="majorHAnsi"/>
          <w:lang w:eastAsia="it-IT"/>
        </w:rPr>
        <w:t xml:space="preserve">GANTT </w:t>
      </w:r>
      <w:r w:rsidRPr="00B516E2">
        <w:rPr>
          <w:rFonts w:asciiTheme="majorHAnsi" w:eastAsia="Times New Roman" w:hAnsiTheme="majorHAnsi" w:cstheme="majorHAnsi"/>
          <w:lang w:eastAsia="it-IT"/>
        </w:rPr>
        <w:t xml:space="preserve">(o equivalente), che descriva il periodo compreso tra la data di </w:t>
      </w:r>
      <w:r w:rsidR="004F009D">
        <w:rPr>
          <w:rFonts w:asciiTheme="majorHAnsi" w:eastAsia="Times New Roman" w:hAnsiTheme="majorHAnsi" w:cstheme="majorHAnsi"/>
          <w:lang w:eastAsia="it-IT"/>
        </w:rPr>
        <w:t>avvio degli investimenti</w:t>
      </w:r>
      <w:r w:rsidRPr="00B516E2">
        <w:rPr>
          <w:rFonts w:asciiTheme="majorHAnsi" w:eastAsia="Times New Roman" w:hAnsiTheme="majorHAnsi" w:cstheme="majorHAnsi"/>
          <w:lang w:eastAsia="it-IT"/>
        </w:rPr>
        <w:t xml:space="preserve"> e quella di </w:t>
      </w:r>
      <w:r w:rsidR="00031DEB" w:rsidRPr="00B516E2">
        <w:rPr>
          <w:rFonts w:asciiTheme="majorHAnsi" w:eastAsia="Times New Roman" w:hAnsiTheme="majorHAnsi" w:cstheme="majorHAnsi"/>
          <w:lang w:eastAsia="it-IT"/>
        </w:rPr>
        <w:t xml:space="preserve">fine lavori. </w:t>
      </w:r>
    </w:p>
    <w:p w14:paraId="7EE96E38" w14:textId="4171D538" w:rsidR="00031DEB" w:rsidRPr="006E66AB" w:rsidRDefault="00031DEB" w:rsidP="000533FC">
      <w:pPr>
        <w:spacing w:before="240" w:after="120" w:line="276" w:lineRule="auto"/>
        <w:jc w:val="both"/>
        <w:rPr>
          <w:rFonts w:asciiTheme="majorHAnsi" w:eastAsia="Times New Roman" w:hAnsiTheme="majorHAnsi" w:cstheme="majorHAnsi"/>
          <w:lang w:eastAsia="it-IT"/>
        </w:rPr>
      </w:pPr>
      <w:r w:rsidRPr="00B516E2">
        <w:rPr>
          <w:rFonts w:asciiTheme="majorHAnsi" w:eastAsia="Times New Roman" w:hAnsiTheme="majorHAnsi" w:cstheme="majorHAnsi"/>
          <w:lang w:eastAsia="it-IT"/>
        </w:rPr>
        <w:t>In particolare, il cronoprogramma dovrà dare evidenza delle seguenti date</w:t>
      </w:r>
      <w:r w:rsidRPr="006E66AB">
        <w:rPr>
          <w:rFonts w:asciiTheme="majorHAnsi" w:eastAsia="Times New Roman" w:hAnsiTheme="majorHAnsi" w:cstheme="majorHAnsi"/>
          <w:lang w:eastAsia="it-IT"/>
        </w:rPr>
        <w:t>:</w:t>
      </w:r>
    </w:p>
    <w:p w14:paraId="7E8F90D3" w14:textId="3307BDE7" w:rsidR="004F3B0D" w:rsidRPr="009245E0" w:rsidRDefault="000F144D" w:rsidP="004F3B0D">
      <w:pPr>
        <w:numPr>
          <w:ilvl w:val="0"/>
          <w:numId w:val="4"/>
        </w:numPr>
        <w:tabs>
          <w:tab w:val="center" w:pos="4819"/>
          <w:tab w:val="right" w:pos="9638"/>
        </w:tabs>
        <w:spacing w:after="0" w:line="360" w:lineRule="auto"/>
        <w:ind w:left="426" w:right="-1"/>
        <w:contextualSpacing/>
        <w:jc w:val="both"/>
        <w:rPr>
          <w:rFonts w:asciiTheme="majorHAnsi" w:eastAsia="Times New Roman" w:hAnsiTheme="majorHAnsi" w:cstheme="majorHAnsi"/>
          <w:lang w:eastAsia="it-IT"/>
        </w:rPr>
      </w:pPr>
      <w:r w:rsidRPr="009245E0">
        <w:rPr>
          <w:rFonts w:asciiTheme="majorHAnsi" w:eastAsia="Times New Roman" w:hAnsiTheme="majorHAnsi" w:cstheme="majorHAnsi"/>
          <w:lang w:eastAsia="it-IT"/>
        </w:rPr>
        <w:t>Data avvio investimenti</w:t>
      </w:r>
      <w:r w:rsidR="004F009D">
        <w:rPr>
          <w:rFonts w:asciiTheme="majorHAnsi" w:eastAsia="Times New Roman" w:hAnsiTheme="majorHAnsi" w:cstheme="majorHAnsi"/>
          <w:lang w:eastAsia="it-IT"/>
        </w:rPr>
        <w:t>.</w:t>
      </w:r>
    </w:p>
    <w:p w14:paraId="4D8B369F" w14:textId="34DF9A7D" w:rsidR="004F3B0D" w:rsidRDefault="0092072F" w:rsidP="004F3B0D">
      <w:pPr>
        <w:numPr>
          <w:ilvl w:val="0"/>
          <w:numId w:val="4"/>
        </w:numPr>
        <w:tabs>
          <w:tab w:val="center" w:pos="4819"/>
          <w:tab w:val="right" w:pos="9638"/>
        </w:tabs>
        <w:spacing w:after="0" w:line="360" w:lineRule="auto"/>
        <w:ind w:left="426" w:right="-1"/>
        <w:contextualSpacing/>
        <w:jc w:val="both"/>
        <w:rPr>
          <w:rFonts w:asciiTheme="majorHAnsi" w:eastAsia="Times New Roman" w:hAnsiTheme="majorHAnsi" w:cstheme="majorHAnsi"/>
          <w:lang w:eastAsia="it-IT"/>
        </w:rPr>
      </w:pPr>
      <w:r>
        <w:rPr>
          <w:rFonts w:asciiTheme="majorHAnsi" w:eastAsia="Times New Roman" w:hAnsiTheme="majorHAnsi" w:cstheme="majorHAnsi"/>
          <w:lang w:eastAsia="it-IT"/>
        </w:rPr>
        <w:t>Indicazione dei diversi titoli autorizzativi necessari per la realizzazione dell’intervento e relative d</w:t>
      </w:r>
      <w:r w:rsidR="004F3B0D" w:rsidRPr="006E66AB">
        <w:rPr>
          <w:rFonts w:asciiTheme="majorHAnsi" w:eastAsia="Times New Roman" w:hAnsiTheme="majorHAnsi" w:cstheme="majorHAnsi"/>
          <w:lang w:eastAsia="it-IT"/>
        </w:rPr>
        <w:t>ate di presentazione della richiesta di aggiornamento dei titoli autorizzativi già presenti</w:t>
      </w:r>
      <w:r w:rsidR="004F009D">
        <w:rPr>
          <w:rFonts w:asciiTheme="majorHAnsi" w:eastAsia="Times New Roman" w:hAnsiTheme="majorHAnsi" w:cstheme="majorHAnsi"/>
          <w:lang w:eastAsia="it-IT"/>
        </w:rPr>
        <w:t>,</w:t>
      </w:r>
      <w:r w:rsidR="004F3B0D" w:rsidRPr="006E66AB">
        <w:rPr>
          <w:rFonts w:asciiTheme="majorHAnsi" w:eastAsia="Times New Roman" w:hAnsiTheme="majorHAnsi" w:cstheme="majorHAnsi"/>
          <w:lang w:eastAsia="it-IT"/>
        </w:rPr>
        <w:t xml:space="preserve"> ed</w:t>
      </w:r>
      <w:r w:rsidR="004F009D">
        <w:rPr>
          <w:rFonts w:asciiTheme="majorHAnsi" w:eastAsia="Times New Roman" w:hAnsiTheme="majorHAnsi" w:cstheme="majorHAnsi"/>
          <w:lang w:eastAsia="it-IT"/>
        </w:rPr>
        <w:t xml:space="preserve"> </w:t>
      </w:r>
      <w:r w:rsidR="004F3B0D" w:rsidRPr="006E66AB">
        <w:rPr>
          <w:rFonts w:asciiTheme="majorHAnsi" w:eastAsia="Times New Roman" w:hAnsiTheme="majorHAnsi" w:cstheme="majorHAnsi"/>
          <w:lang w:eastAsia="it-IT"/>
        </w:rPr>
        <w:t xml:space="preserve">eventualmente, di quelli nuovi da richiedere. Tali date dovranno essere compatibili con quanto descritto al capitolo </w:t>
      </w:r>
      <w:r w:rsidR="004F009D">
        <w:rPr>
          <w:rFonts w:asciiTheme="majorHAnsi" w:eastAsia="Times New Roman" w:hAnsiTheme="majorHAnsi" w:cstheme="majorHAnsi"/>
          <w:lang w:eastAsia="it-IT"/>
        </w:rPr>
        <w:t>IX</w:t>
      </w:r>
      <w:r w:rsidR="004F3B0D" w:rsidRPr="006E66AB">
        <w:rPr>
          <w:rFonts w:asciiTheme="majorHAnsi" w:eastAsia="Times New Roman" w:hAnsiTheme="majorHAnsi" w:cstheme="majorHAnsi"/>
          <w:lang w:eastAsia="it-IT"/>
        </w:rPr>
        <w:t xml:space="preserve"> della presente relazione</w:t>
      </w:r>
      <w:r w:rsidR="004F009D">
        <w:rPr>
          <w:rFonts w:asciiTheme="majorHAnsi" w:eastAsia="Times New Roman" w:hAnsiTheme="majorHAnsi" w:cstheme="majorHAnsi"/>
          <w:lang w:eastAsia="it-IT"/>
        </w:rPr>
        <w:t>.</w:t>
      </w:r>
    </w:p>
    <w:p w14:paraId="1F94261A" w14:textId="42098210" w:rsidR="0092072F" w:rsidRPr="009245E0" w:rsidRDefault="0092072F" w:rsidP="004F3B0D">
      <w:pPr>
        <w:numPr>
          <w:ilvl w:val="0"/>
          <w:numId w:val="4"/>
        </w:numPr>
        <w:tabs>
          <w:tab w:val="center" w:pos="4819"/>
          <w:tab w:val="right" w:pos="9638"/>
        </w:tabs>
        <w:spacing w:after="0" w:line="360" w:lineRule="auto"/>
        <w:ind w:left="426" w:right="-1"/>
        <w:contextualSpacing/>
        <w:jc w:val="both"/>
        <w:rPr>
          <w:rFonts w:asciiTheme="majorHAnsi" w:eastAsia="Times New Roman" w:hAnsiTheme="majorHAnsi" w:cstheme="majorHAnsi"/>
          <w:lang w:eastAsia="it-IT"/>
        </w:rPr>
      </w:pPr>
      <w:r>
        <w:rPr>
          <w:rFonts w:asciiTheme="majorHAnsi" w:eastAsia="Times New Roman" w:hAnsiTheme="majorHAnsi" w:cstheme="majorHAnsi"/>
          <w:lang w:eastAsia="it-IT"/>
        </w:rPr>
        <w:t>Data di conseguimento attesa dei diversi titoli autorizzativi previsti per l’intervento.</w:t>
      </w:r>
    </w:p>
    <w:p w14:paraId="691CFE76" w14:textId="5BA37B27" w:rsidR="00BE6231" w:rsidRDefault="004F3B0D" w:rsidP="004F3B0D">
      <w:pPr>
        <w:numPr>
          <w:ilvl w:val="0"/>
          <w:numId w:val="4"/>
        </w:numPr>
        <w:tabs>
          <w:tab w:val="center" w:pos="4819"/>
          <w:tab w:val="right" w:pos="9638"/>
        </w:tabs>
        <w:spacing w:after="0" w:line="360" w:lineRule="auto"/>
        <w:ind w:left="426" w:right="-1"/>
        <w:contextualSpacing/>
        <w:jc w:val="both"/>
        <w:rPr>
          <w:rFonts w:asciiTheme="majorHAnsi" w:eastAsia="Times New Roman" w:hAnsiTheme="majorHAnsi" w:cstheme="majorHAnsi"/>
          <w:lang w:eastAsia="it-IT"/>
        </w:rPr>
      </w:pPr>
      <w:r w:rsidRPr="009245E0">
        <w:rPr>
          <w:rFonts w:asciiTheme="majorHAnsi" w:eastAsia="Times New Roman" w:hAnsiTheme="majorHAnsi" w:cstheme="majorHAnsi"/>
          <w:lang w:eastAsia="it-IT"/>
        </w:rPr>
        <w:t>Data conclusione investimenti.</w:t>
      </w:r>
      <w:r w:rsidR="00D90350">
        <w:rPr>
          <w:rFonts w:asciiTheme="majorHAnsi" w:eastAsia="Times New Roman" w:hAnsiTheme="majorHAnsi" w:cstheme="majorHAnsi"/>
          <w:lang w:eastAsia="it-IT"/>
        </w:rPr>
        <w:t xml:space="preserve"> </w:t>
      </w:r>
    </w:p>
    <w:p w14:paraId="093AB699" w14:textId="724CDFB1" w:rsidR="002A70B9" w:rsidRPr="000F144D" w:rsidRDefault="002A70B9" w:rsidP="007F013B">
      <w:pPr>
        <w:pStyle w:val="Paragrafoelenco"/>
        <w:numPr>
          <w:ilvl w:val="0"/>
          <w:numId w:val="22"/>
        </w:numPr>
        <w:tabs>
          <w:tab w:val="left" w:pos="0"/>
          <w:tab w:val="right" w:pos="1278"/>
        </w:tabs>
        <w:spacing w:before="240" w:after="120" w:line="240" w:lineRule="auto"/>
        <w:ind w:left="425" w:right="142" w:hanging="425"/>
        <w:jc w:val="both"/>
        <w:rPr>
          <w:rFonts w:asciiTheme="majorHAnsi" w:eastAsia="Times New Roman" w:hAnsiTheme="majorHAnsi" w:cstheme="majorHAnsi"/>
          <w:b/>
          <w:bCs/>
          <w:lang w:eastAsia="it-IT"/>
        </w:rPr>
      </w:pPr>
      <w:r w:rsidRPr="000F144D">
        <w:rPr>
          <w:rFonts w:asciiTheme="majorHAnsi" w:eastAsia="Times New Roman" w:hAnsiTheme="majorHAnsi" w:cstheme="majorHAnsi"/>
          <w:b/>
          <w:bCs/>
          <w:lang w:eastAsia="it-IT"/>
        </w:rPr>
        <w:t xml:space="preserve">SPESE DI INVESTIMENTO DA REALIZZARE </w:t>
      </w:r>
    </w:p>
    <w:p w14:paraId="2C7BC667" w14:textId="366C0999" w:rsidR="002A70B9" w:rsidRPr="004F009D" w:rsidRDefault="002A70B9" w:rsidP="000533FC">
      <w:pPr>
        <w:spacing w:before="240" w:after="120" w:line="276" w:lineRule="auto"/>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Quadro riassuntivo delle spese e tempistica prevista per la realizzazione de</w:t>
      </w:r>
      <w:bookmarkEnd w:id="0"/>
      <w:r w:rsidR="000F144D">
        <w:rPr>
          <w:rFonts w:asciiTheme="majorHAnsi" w:eastAsia="Times New Roman" w:hAnsiTheme="majorHAnsi" w:cstheme="majorHAnsi"/>
          <w:lang w:eastAsia="it-IT"/>
        </w:rPr>
        <w:t>ll’investimento</w:t>
      </w:r>
      <w:r w:rsidR="004F009D">
        <w:rPr>
          <w:rFonts w:asciiTheme="majorHAnsi" w:eastAsia="Times New Roman" w:hAnsiTheme="majorHAnsi" w:cstheme="majorHAnsi"/>
          <w:lang w:eastAsia="it-IT"/>
        </w:rPr>
        <w:t xml:space="preserve"> </w:t>
      </w:r>
      <w:r w:rsidR="004F009D" w:rsidRPr="004F009D">
        <w:rPr>
          <w:rFonts w:asciiTheme="majorHAnsi" w:eastAsia="Times New Roman" w:hAnsiTheme="majorHAnsi" w:cstheme="majorHAnsi"/>
          <w:lang w:eastAsia="it-IT"/>
        </w:rPr>
        <w:t>(comprese anche quelle eventualmente non agevolabili o non richieste alle agevolazioni)</w:t>
      </w:r>
      <w:r w:rsidR="00DF4401">
        <w:rPr>
          <w:rFonts w:asciiTheme="majorHAnsi" w:eastAsia="Times New Roman" w:hAnsiTheme="majorHAnsi" w:cstheme="majorHAnsi"/>
          <w:lang w:eastAsia="it-IT"/>
        </w:rPr>
        <w:t xml:space="preserve">. </w:t>
      </w:r>
      <w:r w:rsidR="00DF4401">
        <w:rPr>
          <w:rFonts w:asciiTheme="majorHAnsi" w:eastAsia="Times New Roman" w:hAnsiTheme="majorHAnsi" w:cstheme="majorHAnsi"/>
          <w:highlight w:val="yellow"/>
          <w:lang w:eastAsia="it-IT"/>
        </w:rPr>
        <w:t xml:space="preserve">Replicare la tabella per ogni </w:t>
      </w:r>
      <w:r w:rsidR="00DF4401" w:rsidRPr="004F009D">
        <w:rPr>
          <w:rFonts w:asciiTheme="majorHAnsi" w:eastAsia="Times New Roman" w:hAnsiTheme="majorHAnsi" w:cstheme="majorHAnsi"/>
          <w:highlight w:val="yellow"/>
          <w:lang w:eastAsia="it-IT"/>
        </w:rPr>
        <w:t>tipologi</w:t>
      </w:r>
      <w:r w:rsidR="00DF4401">
        <w:rPr>
          <w:rFonts w:asciiTheme="majorHAnsi" w:eastAsia="Times New Roman" w:hAnsiTheme="majorHAnsi" w:cstheme="majorHAnsi"/>
          <w:highlight w:val="yellow"/>
          <w:lang w:eastAsia="it-IT"/>
        </w:rPr>
        <w:t>a</w:t>
      </w:r>
      <w:r w:rsidR="00DF4401" w:rsidRPr="004F009D">
        <w:rPr>
          <w:rFonts w:asciiTheme="majorHAnsi" w:eastAsia="Times New Roman" w:hAnsiTheme="majorHAnsi" w:cstheme="majorHAnsi"/>
          <w:highlight w:val="yellow"/>
          <w:lang w:eastAsia="it-IT"/>
        </w:rPr>
        <w:t xml:space="preserve"> di i</w:t>
      </w:r>
      <w:r w:rsidR="00DF4401">
        <w:rPr>
          <w:rFonts w:asciiTheme="majorHAnsi" w:eastAsia="Times New Roman" w:hAnsiTheme="majorHAnsi" w:cstheme="majorHAnsi"/>
          <w:highlight w:val="yellow"/>
          <w:lang w:eastAsia="it-IT"/>
        </w:rPr>
        <w:t>nvestimento</w:t>
      </w:r>
      <w:r w:rsidR="00DF4401" w:rsidRPr="004F009D">
        <w:rPr>
          <w:rFonts w:asciiTheme="majorHAnsi" w:eastAsia="Times New Roman" w:hAnsiTheme="majorHAnsi" w:cstheme="majorHAnsi"/>
          <w:highlight w:val="yellow"/>
          <w:lang w:eastAsia="it-IT"/>
        </w:rPr>
        <w:t>.</w:t>
      </w: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26"/>
        <w:gridCol w:w="1751"/>
        <w:gridCol w:w="1751"/>
        <w:gridCol w:w="1750"/>
        <w:gridCol w:w="1750"/>
      </w:tblGrid>
      <w:tr w:rsidR="002A70B9" w:rsidRPr="004D2CCE" w14:paraId="3D4FF797" w14:textId="77777777" w:rsidTr="004D2CCE">
        <w:trPr>
          <w:trHeight w:val="20"/>
        </w:trPr>
        <w:tc>
          <w:tcPr>
            <w:tcW w:w="1363" w:type="pct"/>
            <w:shd w:val="clear" w:color="auto" w:fill="BFBFBF" w:themeFill="background1" w:themeFillShade="BF"/>
            <w:vAlign w:val="center"/>
          </w:tcPr>
          <w:p w14:paraId="23772773" w14:textId="59540E2C" w:rsidR="002A70B9" w:rsidRPr="004D2CCE" w:rsidRDefault="00A66623" w:rsidP="004D2CCE">
            <w:pPr>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br w:type="page"/>
              <w:t>INVESTIMENTI E SPESE</w:t>
            </w:r>
          </w:p>
        </w:tc>
        <w:tc>
          <w:tcPr>
            <w:tcW w:w="909" w:type="pct"/>
            <w:shd w:val="clear" w:color="auto" w:fill="BFBFBF" w:themeFill="background1" w:themeFillShade="BF"/>
            <w:vAlign w:val="center"/>
          </w:tcPr>
          <w:p w14:paraId="2D312BF0"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Anno 1</w:t>
            </w:r>
          </w:p>
          <w:p w14:paraId="526F62C3"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c>
          <w:tcPr>
            <w:tcW w:w="909" w:type="pct"/>
            <w:shd w:val="clear" w:color="auto" w:fill="BFBFBF" w:themeFill="background1" w:themeFillShade="BF"/>
            <w:vAlign w:val="center"/>
          </w:tcPr>
          <w:p w14:paraId="162CC51C"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Anno 2</w:t>
            </w:r>
          </w:p>
          <w:p w14:paraId="4E9276B9"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c>
          <w:tcPr>
            <w:tcW w:w="909" w:type="pct"/>
            <w:shd w:val="clear" w:color="auto" w:fill="BFBFBF" w:themeFill="background1" w:themeFillShade="BF"/>
            <w:vAlign w:val="center"/>
          </w:tcPr>
          <w:p w14:paraId="63E16FD8"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Anno 3</w:t>
            </w:r>
          </w:p>
          <w:p w14:paraId="5A8CAD19"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c>
          <w:tcPr>
            <w:tcW w:w="909" w:type="pct"/>
            <w:shd w:val="clear" w:color="auto" w:fill="BFBFBF" w:themeFill="background1" w:themeFillShade="BF"/>
          </w:tcPr>
          <w:p w14:paraId="61D98D0B"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Totale</w:t>
            </w:r>
          </w:p>
          <w:p w14:paraId="7204CD96" w14:textId="77777777" w:rsidR="002A70B9" w:rsidRPr="004D2CCE" w:rsidRDefault="002A70B9" w:rsidP="002A70B9">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r>
      <w:tr w:rsidR="002A70B9" w:rsidRPr="004D2CCE" w14:paraId="5AB9BF91" w14:textId="77777777" w:rsidTr="004D2CCE">
        <w:trPr>
          <w:trHeight w:val="20"/>
        </w:trPr>
        <w:tc>
          <w:tcPr>
            <w:tcW w:w="1363" w:type="pct"/>
            <w:vAlign w:val="center"/>
          </w:tcPr>
          <w:p w14:paraId="3FDA3EB0" w14:textId="77777777" w:rsidR="002A70B9" w:rsidRPr="004D2CCE" w:rsidRDefault="002A70B9" w:rsidP="004D2CCE">
            <w:pPr>
              <w:rPr>
                <w:rFonts w:asciiTheme="majorHAnsi" w:eastAsia="Times New Roman" w:hAnsiTheme="majorHAnsi" w:cstheme="majorHAnsi"/>
                <w:color w:val="000000"/>
                <w:sz w:val="20"/>
                <w:szCs w:val="20"/>
                <w:lang w:eastAsia="it-IT"/>
              </w:rPr>
            </w:pPr>
            <w:r w:rsidRPr="004D2CCE">
              <w:rPr>
                <w:rFonts w:asciiTheme="majorHAnsi" w:eastAsia="Times New Roman" w:hAnsiTheme="majorHAnsi" w:cstheme="majorHAnsi"/>
                <w:color w:val="000000"/>
                <w:sz w:val="20"/>
                <w:szCs w:val="20"/>
                <w:lang w:eastAsia="it-IT"/>
              </w:rPr>
              <w:t>Suolo aziendale e sue sistemazioni</w:t>
            </w:r>
          </w:p>
        </w:tc>
        <w:tc>
          <w:tcPr>
            <w:tcW w:w="909" w:type="pct"/>
            <w:vAlign w:val="center"/>
          </w:tcPr>
          <w:p w14:paraId="32A3AFD1"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4C9CC283"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34DEF069"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67B9B74C"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r>
      <w:tr w:rsidR="002A70B9" w:rsidRPr="004D2CCE" w14:paraId="008C3432" w14:textId="77777777" w:rsidTr="004D2CCE">
        <w:trPr>
          <w:trHeight w:val="20"/>
        </w:trPr>
        <w:tc>
          <w:tcPr>
            <w:tcW w:w="1363" w:type="pct"/>
            <w:vAlign w:val="center"/>
          </w:tcPr>
          <w:p w14:paraId="22F6F92A" w14:textId="77777777" w:rsidR="002A70B9" w:rsidRPr="004D2CCE" w:rsidRDefault="002A70B9" w:rsidP="004D2CCE">
            <w:pPr>
              <w:rPr>
                <w:rFonts w:asciiTheme="majorHAnsi" w:eastAsia="Times New Roman" w:hAnsiTheme="majorHAnsi" w:cstheme="majorHAnsi"/>
                <w:color w:val="000000"/>
                <w:sz w:val="20"/>
                <w:szCs w:val="20"/>
                <w:lang w:eastAsia="it-IT"/>
              </w:rPr>
            </w:pPr>
            <w:r w:rsidRPr="004D2CCE">
              <w:rPr>
                <w:rFonts w:asciiTheme="majorHAnsi" w:eastAsia="Times New Roman" w:hAnsiTheme="majorHAnsi" w:cstheme="majorHAnsi"/>
                <w:color w:val="000000"/>
                <w:sz w:val="20"/>
                <w:szCs w:val="20"/>
                <w:lang w:eastAsia="it-IT"/>
              </w:rPr>
              <w:t>Opere murarie e assimilate e infrastrutture specifiche aziendali (inclusa progettazione e direzioni lavori)</w:t>
            </w:r>
          </w:p>
        </w:tc>
        <w:tc>
          <w:tcPr>
            <w:tcW w:w="909" w:type="pct"/>
            <w:vAlign w:val="center"/>
          </w:tcPr>
          <w:p w14:paraId="77C191C7"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5802711C"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70BA15B6"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2DDFDF74"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r>
      <w:tr w:rsidR="002A70B9" w:rsidRPr="004D2CCE" w14:paraId="67AF8F93" w14:textId="77777777" w:rsidTr="004D2CCE">
        <w:trPr>
          <w:trHeight w:val="20"/>
        </w:trPr>
        <w:tc>
          <w:tcPr>
            <w:tcW w:w="1363" w:type="pct"/>
            <w:vAlign w:val="center"/>
          </w:tcPr>
          <w:p w14:paraId="1DBB077B" w14:textId="77777777" w:rsidR="002A70B9" w:rsidRPr="004D2CCE" w:rsidRDefault="002A70B9" w:rsidP="004D2CCE">
            <w:pPr>
              <w:rPr>
                <w:rFonts w:asciiTheme="majorHAnsi" w:eastAsia="Times New Roman" w:hAnsiTheme="majorHAnsi" w:cstheme="majorHAnsi"/>
                <w:color w:val="000000"/>
                <w:sz w:val="20"/>
                <w:szCs w:val="20"/>
                <w:lang w:eastAsia="it-IT"/>
              </w:rPr>
            </w:pPr>
            <w:r w:rsidRPr="004D2CCE">
              <w:rPr>
                <w:rFonts w:asciiTheme="majorHAnsi" w:eastAsia="Times New Roman" w:hAnsiTheme="majorHAnsi" w:cstheme="majorHAnsi"/>
                <w:color w:val="000000"/>
                <w:sz w:val="20"/>
                <w:szCs w:val="20"/>
                <w:lang w:eastAsia="it-IT"/>
              </w:rPr>
              <w:t>Macchinari, impianti ed attrezzature varie</w:t>
            </w:r>
          </w:p>
        </w:tc>
        <w:tc>
          <w:tcPr>
            <w:tcW w:w="909" w:type="pct"/>
            <w:vAlign w:val="center"/>
          </w:tcPr>
          <w:p w14:paraId="2B1ABEB2"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3C127CCE"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2C4ACDA1"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4CBF731A"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r>
      <w:tr w:rsidR="002A70B9" w:rsidRPr="004D2CCE" w14:paraId="770C8886" w14:textId="77777777" w:rsidTr="004D2CCE">
        <w:trPr>
          <w:trHeight w:val="20"/>
        </w:trPr>
        <w:tc>
          <w:tcPr>
            <w:tcW w:w="1363" w:type="pct"/>
            <w:vAlign w:val="center"/>
          </w:tcPr>
          <w:p w14:paraId="5523E027" w14:textId="1EF64A7C" w:rsidR="002A70B9" w:rsidRPr="004D2CCE" w:rsidRDefault="002A70B9" w:rsidP="004D2CCE">
            <w:pPr>
              <w:rPr>
                <w:rFonts w:asciiTheme="majorHAnsi" w:eastAsia="Times New Roman" w:hAnsiTheme="majorHAnsi" w:cstheme="majorHAnsi"/>
                <w:color w:val="000000"/>
                <w:sz w:val="20"/>
                <w:szCs w:val="20"/>
                <w:lang w:eastAsia="it-IT"/>
              </w:rPr>
            </w:pPr>
            <w:r w:rsidRPr="004D2CCE">
              <w:rPr>
                <w:rFonts w:asciiTheme="majorHAnsi" w:eastAsia="Times New Roman" w:hAnsiTheme="majorHAnsi" w:cstheme="majorHAnsi"/>
                <w:color w:val="000000"/>
                <w:sz w:val="20"/>
                <w:szCs w:val="20"/>
                <w:lang w:eastAsia="it-IT"/>
              </w:rPr>
              <w:t>Programmi informatici</w:t>
            </w:r>
            <w:r w:rsidR="000F144D" w:rsidRPr="004D2CCE">
              <w:rPr>
                <w:rFonts w:asciiTheme="majorHAnsi" w:eastAsia="Times New Roman" w:hAnsiTheme="majorHAnsi" w:cstheme="majorHAnsi"/>
                <w:color w:val="000000"/>
                <w:sz w:val="20"/>
                <w:szCs w:val="20"/>
                <w:lang w:eastAsia="it-IT"/>
              </w:rPr>
              <w:t>,</w:t>
            </w:r>
            <w:r w:rsidRPr="004D2CCE">
              <w:rPr>
                <w:rFonts w:asciiTheme="majorHAnsi" w:eastAsia="Times New Roman" w:hAnsiTheme="majorHAnsi" w:cstheme="majorHAnsi"/>
                <w:color w:val="000000"/>
                <w:sz w:val="20"/>
                <w:szCs w:val="20"/>
                <w:lang w:eastAsia="it-IT"/>
              </w:rPr>
              <w:t xml:space="preserve"> </w:t>
            </w:r>
            <w:r w:rsidR="000F144D" w:rsidRPr="004D2CCE">
              <w:rPr>
                <w:rFonts w:asciiTheme="majorHAnsi" w:eastAsia="Times New Roman" w:hAnsiTheme="majorHAnsi" w:cstheme="majorHAnsi"/>
                <w:color w:val="000000"/>
                <w:sz w:val="20"/>
                <w:szCs w:val="20"/>
                <w:lang w:eastAsia="it-IT"/>
              </w:rPr>
              <w:t>brevetti, licenze, know-how</w:t>
            </w:r>
          </w:p>
        </w:tc>
        <w:tc>
          <w:tcPr>
            <w:tcW w:w="909" w:type="pct"/>
            <w:vAlign w:val="center"/>
          </w:tcPr>
          <w:p w14:paraId="5C5B2BA2"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30A5BC2C"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6130A10D"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vAlign w:val="center"/>
          </w:tcPr>
          <w:p w14:paraId="219F4AFD"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r>
      <w:tr w:rsidR="002A70B9" w:rsidRPr="004D2CCE" w14:paraId="64CE7B62" w14:textId="77777777" w:rsidTr="004D2CCE">
        <w:trPr>
          <w:trHeight w:val="20"/>
        </w:trPr>
        <w:tc>
          <w:tcPr>
            <w:tcW w:w="1363" w:type="pct"/>
            <w:shd w:val="clear" w:color="auto" w:fill="BFBFBF" w:themeFill="background1" w:themeFillShade="BF"/>
            <w:vAlign w:val="center"/>
          </w:tcPr>
          <w:p w14:paraId="428328E5" w14:textId="3BE4017C" w:rsidR="002A70B9" w:rsidRPr="004D2CCE" w:rsidRDefault="004C5489" w:rsidP="004D2CCE">
            <w:pPr>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TOTALE</w:t>
            </w:r>
            <w:r w:rsidR="004F009D">
              <w:rPr>
                <w:rFonts w:asciiTheme="majorHAnsi" w:eastAsia="Times New Roman" w:hAnsiTheme="majorHAnsi" w:cstheme="majorHAnsi"/>
                <w:b/>
                <w:bCs/>
                <w:color w:val="000000"/>
                <w:sz w:val="20"/>
                <w:szCs w:val="20"/>
                <w:lang w:eastAsia="it-IT"/>
              </w:rPr>
              <w:t xml:space="preserve"> INVESTIMENTI DA REALIZZARE</w:t>
            </w:r>
          </w:p>
        </w:tc>
        <w:tc>
          <w:tcPr>
            <w:tcW w:w="909" w:type="pct"/>
            <w:shd w:val="clear" w:color="auto" w:fill="BFBFBF" w:themeFill="background1" w:themeFillShade="BF"/>
            <w:vAlign w:val="center"/>
          </w:tcPr>
          <w:p w14:paraId="3CC4B2A8"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shd w:val="clear" w:color="auto" w:fill="BFBFBF" w:themeFill="background1" w:themeFillShade="BF"/>
            <w:vAlign w:val="center"/>
          </w:tcPr>
          <w:p w14:paraId="6106AC39"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shd w:val="clear" w:color="auto" w:fill="BFBFBF" w:themeFill="background1" w:themeFillShade="BF"/>
            <w:vAlign w:val="center"/>
          </w:tcPr>
          <w:p w14:paraId="5809F4B3"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c>
          <w:tcPr>
            <w:tcW w:w="909" w:type="pct"/>
            <w:shd w:val="clear" w:color="auto" w:fill="BFBFBF" w:themeFill="background1" w:themeFillShade="BF"/>
            <w:vAlign w:val="center"/>
          </w:tcPr>
          <w:p w14:paraId="10FD69BF" w14:textId="77777777" w:rsidR="002A70B9" w:rsidRPr="004D2CCE" w:rsidRDefault="002A70B9" w:rsidP="004D2CCE">
            <w:pPr>
              <w:jc w:val="center"/>
              <w:rPr>
                <w:rFonts w:asciiTheme="majorHAnsi" w:eastAsia="Times New Roman" w:hAnsiTheme="majorHAnsi" w:cstheme="majorHAnsi"/>
                <w:b/>
                <w:bCs/>
                <w:color w:val="000000"/>
                <w:sz w:val="20"/>
                <w:szCs w:val="20"/>
                <w:lang w:eastAsia="it-IT"/>
              </w:rPr>
            </w:pPr>
          </w:p>
        </w:tc>
      </w:tr>
    </w:tbl>
    <w:p w14:paraId="606044E1" w14:textId="77777777" w:rsidR="002A70B9" w:rsidRDefault="002A70B9" w:rsidP="002A70B9">
      <w:pPr>
        <w:tabs>
          <w:tab w:val="left" w:pos="434"/>
        </w:tabs>
        <w:spacing w:before="120" w:after="0" w:line="240" w:lineRule="auto"/>
        <w:ind w:right="567"/>
        <w:jc w:val="both"/>
        <w:rPr>
          <w:rFonts w:asciiTheme="majorHAnsi" w:eastAsia="Times New Roman" w:hAnsiTheme="majorHAnsi" w:cstheme="majorHAnsi"/>
          <w:i/>
          <w:sz w:val="16"/>
          <w:szCs w:val="20"/>
          <w:lang w:eastAsia="it-IT"/>
        </w:rPr>
      </w:pPr>
    </w:p>
    <w:p w14:paraId="1384DB7E" w14:textId="7AFECD1C" w:rsidR="004C5489" w:rsidRPr="000F144D" w:rsidRDefault="004C5489" w:rsidP="004C5489">
      <w:pPr>
        <w:spacing w:after="120" w:line="276" w:lineRule="auto"/>
        <w:jc w:val="both"/>
        <w:rPr>
          <w:rFonts w:asciiTheme="majorHAnsi" w:eastAsia="Times New Roman" w:hAnsiTheme="majorHAnsi" w:cstheme="majorHAnsi"/>
          <w:lang w:eastAsia="it-IT"/>
        </w:rPr>
      </w:pPr>
      <w:r w:rsidRPr="004F009D">
        <w:rPr>
          <w:rFonts w:asciiTheme="majorHAnsi" w:eastAsia="Times New Roman" w:hAnsiTheme="majorHAnsi" w:cstheme="majorHAnsi"/>
          <w:lang w:eastAsia="it-IT"/>
        </w:rPr>
        <w:t>Indicare a quale regime agevolativo fanno riferimento gli investimenti</w:t>
      </w:r>
      <w:r w:rsidR="006E66AB" w:rsidRPr="004F009D">
        <w:rPr>
          <w:rFonts w:asciiTheme="majorHAnsi" w:eastAsia="Times New Roman" w:hAnsiTheme="majorHAnsi" w:cstheme="majorHAnsi"/>
          <w:lang w:eastAsia="it-IT"/>
        </w:rPr>
        <w:t xml:space="preserve"> </w:t>
      </w:r>
      <w:r w:rsidR="006E66AB" w:rsidRPr="004F009D">
        <w:rPr>
          <w:rFonts w:asciiTheme="majorHAnsi" w:eastAsia="Times New Roman" w:hAnsiTheme="majorHAnsi" w:cstheme="majorHAnsi"/>
          <w:b/>
          <w:bCs/>
          <w:lang w:eastAsia="it-IT"/>
        </w:rPr>
        <w:t>richiest</w:t>
      </w:r>
      <w:r w:rsidR="004F009D" w:rsidRPr="004F009D">
        <w:rPr>
          <w:rFonts w:asciiTheme="majorHAnsi" w:eastAsia="Times New Roman" w:hAnsiTheme="majorHAnsi" w:cstheme="majorHAnsi"/>
          <w:b/>
          <w:bCs/>
          <w:lang w:eastAsia="it-IT"/>
        </w:rPr>
        <w:t>i</w:t>
      </w:r>
      <w:r w:rsidR="006E66AB" w:rsidRPr="004F009D">
        <w:rPr>
          <w:rFonts w:asciiTheme="majorHAnsi" w:eastAsia="Times New Roman" w:hAnsiTheme="majorHAnsi" w:cstheme="majorHAnsi"/>
          <w:b/>
          <w:bCs/>
          <w:lang w:eastAsia="it-IT"/>
        </w:rPr>
        <w:t xml:space="preserve"> alle agevolazioni</w:t>
      </w:r>
      <w:r w:rsidRPr="004F009D">
        <w:rPr>
          <w:rFonts w:asciiTheme="majorHAnsi" w:eastAsia="Times New Roman" w:hAnsiTheme="majorHAnsi" w:cstheme="majorHAnsi"/>
          <w:lang w:eastAsia="it-IT"/>
        </w:rPr>
        <w:t>:</w:t>
      </w:r>
    </w:p>
    <w:p w14:paraId="319B4F51" w14:textId="77777777" w:rsidR="004C5489" w:rsidRDefault="004C5489" w:rsidP="002A70B9">
      <w:pPr>
        <w:tabs>
          <w:tab w:val="left" w:pos="434"/>
        </w:tabs>
        <w:spacing w:before="120" w:after="0" w:line="240" w:lineRule="auto"/>
        <w:ind w:right="567"/>
        <w:jc w:val="both"/>
        <w:rPr>
          <w:rFonts w:asciiTheme="majorHAnsi" w:eastAsia="Times New Roman" w:hAnsiTheme="majorHAnsi" w:cstheme="majorHAnsi"/>
          <w:i/>
          <w:sz w:val="16"/>
          <w:szCs w:val="20"/>
          <w:lang w:eastAsia="it-IT"/>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29"/>
        <w:gridCol w:w="1751"/>
        <w:gridCol w:w="1750"/>
        <w:gridCol w:w="1750"/>
        <w:gridCol w:w="1748"/>
      </w:tblGrid>
      <w:tr w:rsidR="004C5489" w:rsidRPr="004D2CCE" w14:paraId="095E3E15" w14:textId="77777777" w:rsidTr="004C5489">
        <w:trPr>
          <w:trHeight w:val="20"/>
        </w:trPr>
        <w:tc>
          <w:tcPr>
            <w:tcW w:w="1365" w:type="pct"/>
            <w:shd w:val="clear" w:color="auto" w:fill="BFBFBF" w:themeFill="background1" w:themeFillShade="BF"/>
            <w:vAlign w:val="center"/>
          </w:tcPr>
          <w:p w14:paraId="61C4D9A9" w14:textId="328B278C" w:rsidR="004C5489" w:rsidRPr="004D2CCE" w:rsidRDefault="004C5489" w:rsidP="00C46ED6">
            <w:pPr>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br w:type="page"/>
            </w:r>
            <w:r w:rsidR="00A66623">
              <w:rPr>
                <w:rFonts w:asciiTheme="majorHAnsi" w:eastAsia="Times New Roman" w:hAnsiTheme="majorHAnsi" w:cstheme="majorHAnsi"/>
                <w:b/>
                <w:bCs/>
                <w:color w:val="000000"/>
                <w:sz w:val="20"/>
                <w:szCs w:val="20"/>
                <w:lang w:eastAsia="it-IT"/>
              </w:rPr>
              <w:t>REGIME</w:t>
            </w:r>
          </w:p>
        </w:tc>
        <w:tc>
          <w:tcPr>
            <w:tcW w:w="909" w:type="pct"/>
            <w:shd w:val="clear" w:color="auto" w:fill="BFBFBF" w:themeFill="background1" w:themeFillShade="BF"/>
            <w:vAlign w:val="center"/>
          </w:tcPr>
          <w:p w14:paraId="57DF20A7"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Anno 1</w:t>
            </w:r>
          </w:p>
          <w:p w14:paraId="25F494F7"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c>
          <w:tcPr>
            <w:tcW w:w="909" w:type="pct"/>
            <w:shd w:val="clear" w:color="auto" w:fill="BFBFBF" w:themeFill="background1" w:themeFillShade="BF"/>
            <w:vAlign w:val="center"/>
          </w:tcPr>
          <w:p w14:paraId="33038998"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Anno 2</w:t>
            </w:r>
          </w:p>
          <w:p w14:paraId="29C25919"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c>
          <w:tcPr>
            <w:tcW w:w="909" w:type="pct"/>
            <w:shd w:val="clear" w:color="auto" w:fill="BFBFBF" w:themeFill="background1" w:themeFillShade="BF"/>
            <w:vAlign w:val="center"/>
          </w:tcPr>
          <w:p w14:paraId="1FE0D57F"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Anno 3</w:t>
            </w:r>
          </w:p>
          <w:p w14:paraId="0F6B3292"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c>
          <w:tcPr>
            <w:tcW w:w="908" w:type="pct"/>
            <w:shd w:val="clear" w:color="auto" w:fill="BFBFBF" w:themeFill="background1" w:themeFillShade="BF"/>
          </w:tcPr>
          <w:p w14:paraId="1E7FBED1"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Totale</w:t>
            </w:r>
          </w:p>
          <w:p w14:paraId="25C81F1C" w14:textId="77777777" w:rsidR="004C5489" w:rsidRPr="004D2CCE" w:rsidRDefault="004C5489" w:rsidP="00C46ED6">
            <w:pPr>
              <w:spacing w:after="0" w:line="240" w:lineRule="auto"/>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t>(€)</w:t>
            </w:r>
          </w:p>
        </w:tc>
      </w:tr>
      <w:tr w:rsidR="004C5489" w:rsidRPr="004D2CCE" w14:paraId="700B46B9" w14:textId="77777777" w:rsidTr="004C5489">
        <w:trPr>
          <w:trHeight w:val="20"/>
        </w:trPr>
        <w:tc>
          <w:tcPr>
            <w:tcW w:w="1365" w:type="pct"/>
            <w:vAlign w:val="center"/>
          </w:tcPr>
          <w:p w14:paraId="7F8054FC" w14:textId="263ABA16" w:rsidR="004C5489" w:rsidRPr="004C5489" w:rsidRDefault="004C5489" w:rsidP="00C46ED6">
            <w:pPr>
              <w:rPr>
                <w:rFonts w:asciiTheme="majorHAnsi" w:eastAsia="Times New Roman" w:hAnsiTheme="majorHAnsi" w:cstheme="majorHAnsi"/>
                <w:b/>
                <w:bCs/>
                <w:color w:val="000000"/>
                <w:sz w:val="20"/>
                <w:szCs w:val="20"/>
                <w:lang w:eastAsia="it-IT"/>
              </w:rPr>
            </w:pPr>
            <w:r w:rsidRPr="004C5489">
              <w:rPr>
                <w:rFonts w:asciiTheme="majorHAnsi" w:eastAsia="Times New Roman" w:hAnsiTheme="majorHAnsi" w:cstheme="majorHAnsi"/>
                <w:b/>
                <w:bCs/>
                <w:color w:val="000000"/>
                <w:sz w:val="20"/>
                <w:szCs w:val="20"/>
                <w:lang w:eastAsia="it-IT"/>
              </w:rPr>
              <w:t>Maggiore efficienza energetica</w:t>
            </w:r>
          </w:p>
        </w:tc>
        <w:tc>
          <w:tcPr>
            <w:tcW w:w="909" w:type="pct"/>
            <w:vAlign w:val="center"/>
          </w:tcPr>
          <w:p w14:paraId="794951F0"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0CD950E9"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0801C3B4"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8" w:type="pct"/>
            <w:vAlign w:val="center"/>
          </w:tcPr>
          <w:p w14:paraId="46BD87B0"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r>
      <w:tr w:rsidR="004C5489" w:rsidRPr="004D2CCE" w14:paraId="179943FA" w14:textId="77777777" w:rsidTr="004C5489">
        <w:trPr>
          <w:trHeight w:val="20"/>
        </w:trPr>
        <w:tc>
          <w:tcPr>
            <w:tcW w:w="1365" w:type="pct"/>
            <w:vAlign w:val="center"/>
          </w:tcPr>
          <w:p w14:paraId="1DCFCED6" w14:textId="77777777" w:rsidR="004C5489" w:rsidRDefault="004C5489" w:rsidP="00C46ED6">
            <w:pPr>
              <w:rPr>
                <w:rFonts w:asciiTheme="majorHAnsi" w:eastAsia="Times New Roman" w:hAnsiTheme="majorHAnsi" w:cstheme="majorHAnsi"/>
                <w:color w:val="000000"/>
                <w:sz w:val="20"/>
                <w:szCs w:val="20"/>
                <w:lang w:eastAsia="it-IT"/>
              </w:rPr>
            </w:pPr>
            <w:r>
              <w:rPr>
                <w:rFonts w:asciiTheme="majorHAnsi" w:eastAsia="Times New Roman" w:hAnsiTheme="majorHAnsi" w:cstheme="majorHAnsi"/>
                <w:color w:val="000000"/>
                <w:sz w:val="20"/>
                <w:szCs w:val="20"/>
                <w:lang w:eastAsia="it-IT"/>
              </w:rPr>
              <w:t>Art. 38 del GBER – maggiore efficienza energetica</w:t>
            </w:r>
          </w:p>
          <w:p w14:paraId="2CA7283D" w14:textId="440A01F5" w:rsidR="00AA0BB8" w:rsidRDefault="00AA0BB8" w:rsidP="00AA0BB8">
            <w:pPr>
              <w:spacing w:line="240" w:lineRule="auto"/>
              <w:rPr>
                <w:rFonts w:asciiTheme="majorHAnsi" w:eastAsia="Times New Roman" w:hAnsiTheme="majorHAnsi" w:cstheme="majorHAnsi"/>
                <w:color w:val="000000"/>
                <w:sz w:val="20"/>
                <w:szCs w:val="20"/>
                <w:lang w:eastAsia="it-IT"/>
              </w:rPr>
            </w:pPr>
            <w:r>
              <w:rPr>
                <w:rFonts w:asciiTheme="majorHAnsi" w:eastAsia="Times New Roman" w:hAnsiTheme="majorHAnsi" w:cstheme="majorHAnsi"/>
                <w:color w:val="000000"/>
                <w:sz w:val="20"/>
                <w:szCs w:val="20"/>
                <w:lang w:eastAsia="it-IT"/>
              </w:rPr>
              <w:t>Es. Intervento 1</w:t>
            </w:r>
          </w:p>
          <w:p w14:paraId="7BA51499" w14:textId="7167175A" w:rsidR="00AA0BB8" w:rsidRPr="004D2CCE" w:rsidRDefault="00AA0BB8" w:rsidP="00AA0BB8">
            <w:pPr>
              <w:spacing w:line="240" w:lineRule="auto"/>
              <w:rPr>
                <w:rFonts w:asciiTheme="majorHAnsi" w:eastAsia="Times New Roman" w:hAnsiTheme="majorHAnsi" w:cstheme="majorHAnsi"/>
                <w:color w:val="000000"/>
                <w:sz w:val="20"/>
                <w:szCs w:val="20"/>
                <w:lang w:eastAsia="it-IT"/>
              </w:rPr>
            </w:pPr>
            <w:r>
              <w:rPr>
                <w:rFonts w:asciiTheme="majorHAnsi" w:eastAsia="Times New Roman" w:hAnsiTheme="majorHAnsi" w:cstheme="majorHAnsi"/>
                <w:color w:val="000000"/>
                <w:sz w:val="20"/>
                <w:szCs w:val="20"/>
                <w:lang w:eastAsia="it-IT"/>
              </w:rPr>
              <w:t>Es. Intervento n</w:t>
            </w:r>
          </w:p>
        </w:tc>
        <w:tc>
          <w:tcPr>
            <w:tcW w:w="909" w:type="pct"/>
            <w:vAlign w:val="center"/>
          </w:tcPr>
          <w:p w14:paraId="07143948" w14:textId="698816DF" w:rsidR="003A422A" w:rsidRPr="004D2CCE" w:rsidRDefault="003A422A"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2DE630D6"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72EC45A0"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8" w:type="pct"/>
            <w:vAlign w:val="center"/>
          </w:tcPr>
          <w:p w14:paraId="6D37FAB1"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r>
      <w:tr w:rsidR="004C5489" w:rsidRPr="004D2CCE" w14:paraId="64F0D53E" w14:textId="77777777" w:rsidTr="004C5489">
        <w:trPr>
          <w:trHeight w:val="20"/>
        </w:trPr>
        <w:tc>
          <w:tcPr>
            <w:tcW w:w="1365" w:type="pct"/>
            <w:vAlign w:val="center"/>
          </w:tcPr>
          <w:p w14:paraId="6DD1820B" w14:textId="355FECF8" w:rsidR="004C5489" w:rsidRPr="004C5489" w:rsidRDefault="004C5489" w:rsidP="00C46ED6">
            <w:pPr>
              <w:rPr>
                <w:rFonts w:asciiTheme="majorHAnsi" w:eastAsia="Times New Roman" w:hAnsiTheme="majorHAnsi" w:cstheme="majorHAnsi"/>
                <w:color w:val="000000"/>
                <w:sz w:val="20"/>
                <w:szCs w:val="20"/>
                <w:lang w:eastAsia="it-IT"/>
              </w:rPr>
            </w:pPr>
            <w:r w:rsidRPr="004C5489">
              <w:rPr>
                <w:rFonts w:asciiTheme="majorHAnsi" w:hAnsiTheme="majorHAnsi" w:cstheme="majorHAnsi"/>
              </w:rPr>
              <w:t>Art. 14 del GBER</w:t>
            </w:r>
            <w:r>
              <w:rPr>
                <w:rFonts w:asciiTheme="majorHAnsi" w:hAnsiTheme="majorHAnsi" w:cstheme="majorHAnsi"/>
              </w:rPr>
              <w:t xml:space="preserve"> – cambiamento fondamentale </w:t>
            </w:r>
          </w:p>
        </w:tc>
        <w:tc>
          <w:tcPr>
            <w:tcW w:w="909" w:type="pct"/>
            <w:vAlign w:val="center"/>
          </w:tcPr>
          <w:p w14:paraId="1976D0FE"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7E3C5073"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6AE7441C"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8" w:type="pct"/>
            <w:vAlign w:val="center"/>
          </w:tcPr>
          <w:p w14:paraId="452CDB96"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r>
      <w:tr w:rsidR="004C5489" w:rsidRPr="004D2CCE" w14:paraId="33FD0E61" w14:textId="77777777" w:rsidTr="004C5489">
        <w:trPr>
          <w:trHeight w:val="20"/>
        </w:trPr>
        <w:tc>
          <w:tcPr>
            <w:tcW w:w="1365" w:type="pct"/>
            <w:vAlign w:val="center"/>
          </w:tcPr>
          <w:p w14:paraId="06319DDE" w14:textId="3E9CD3FD" w:rsidR="004C5489" w:rsidRPr="004D2CCE" w:rsidRDefault="004C5489" w:rsidP="00C46ED6">
            <w:pPr>
              <w:rPr>
                <w:rFonts w:asciiTheme="majorHAnsi" w:eastAsia="Times New Roman" w:hAnsiTheme="majorHAnsi" w:cstheme="majorHAnsi"/>
                <w:color w:val="000000"/>
                <w:sz w:val="20"/>
                <w:szCs w:val="20"/>
                <w:lang w:eastAsia="it-IT"/>
              </w:rPr>
            </w:pPr>
            <w:r w:rsidRPr="004C5489">
              <w:rPr>
                <w:rFonts w:asciiTheme="majorHAnsi" w:hAnsiTheme="majorHAnsi" w:cstheme="majorHAnsi"/>
              </w:rPr>
              <w:t xml:space="preserve">Art. </w:t>
            </w:r>
            <w:r>
              <w:rPr>
                <w:rFonts w:asciiTheme="majorHAnsi" w:hAnsiTheme="majorHAnsi" w:cstheme="majorHAnsi"/>
              </w:rPr>
              <w:t>17</w:t>
            </w:r>
            <w:r w:rsidRPr="004C5489">
              <w:rPr>
                <w:rFonts w:asciiTheme="majorHAnsi" w:hAnsiTheme="majorHAnsi" w:cstheme="majorHAnsi"/>
              </w:rPr>
              <w:t xml:space="preserve"> del GBER</w:t>
            </w:r>
            <w:r>
              <w:rPr>
                <w:rFonts w:asciiTheme="majorHAnsi" w:hAnsiTheme="majorHAnsi" w:cstheme="majorHAnsi"/>
              </w:rPr>
              <w:t xml:space="preserve"> – cambiamento fondamentale</w:t>
            </w:r>
          </w:p>
        </w:tc>
        <w:tc>
          <w:tcPr>
            <w:tcW w:w="909" w:type="pct"/>
            <w:vAlign w:val="center"/>
          </w:tcPr>
          <w:p w14:paraId="3882082B"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6F802E23"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2376F0B9"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8" w:type="pct"/>
            <w:vAlign w:val="center"/>
          </w:tcPr>
          <w:p w14:paraId="24FDB45D"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r>
      <w:tr w:rsidR="004C5489" w:rsidRPr="004D2CCE" w14:paraId="385E9BBB" w14:textId="77777777" w:rsidTr="004C5489">
        <w:trPr>
          <w:trHeight w:val="20"/>
        </w:trPr>
        <w:tc>
          <w:tcPr>
            <w:tcW w:w="1365" w:type="pct"/>
            <w:vAlign w:val="center"/>
          </w:tcPr>
          <w:p w14:paraId="0CA72362" w14:textId="34233B0D" w:rsidR="004C5489" w:rsidRPr="004C5489" w:rsidRDefault="004C5489" w:rsidP="00C46ED6">
            <w:pPr>
              <w:rPr>
                <w:rFonts w:asciiTheme="majorHAnsi" w:hAnsiTheme="majorHAnsi" w:cstheme="majorHAnsi"/>
              </w:rPr>
            </w:pPr>
            <w:r>
              <w:rPr>
                <w:rFonts w:asciiTheme="majorHAnsi" w:hAnsiTheme="majorHAnsi" w:cstheme="majorHAnsi"/>
              </w:rPr>
              <w:t>Art. 41 del GBER – impianti autoconsumo</w:t>
            </w:r>
          </w:p>
        </w:tc>
        <w:tc>
          <w:tcPr>
            <w:tcW w:w="909" w:type="pct"/>
            <w:vAlign w:val="center"/>
          </w:tcPr>
          <w:p w14:paraId="03051B35"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75F160FF"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4822FEF0"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8" w:type="pct"/>
            <w:vAlign w:val="center"/>
          </w:tcPr>
          <w:p w14:paraId="019B281D"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r>
      <w:tr w:rsidR="004C5489" w:rsidRPr="004D2CCE" w14:paraId="3A0E97B6" w14:textId="77777777" w:rsidTr="004C5489">
        <w:trPr>
          <w:trHeight w:val="20"/>
        </w:trPr>
        <w:tc>
          <w:tcPr>
            <w:tcW w:w="1365" w:type="pct"/>
            <w:vAlign w:val="center"/>
          </w:tcPr>
          <w:p w14:paraId="00AFAF32" w14:textId="268C652A" w:rsidR="004C5489" w:rsidRDefault="00C80D3C" w:rsidP="00C46ED6">
            <w:pPr>
              <w:rPr>
                <w:rFonts w:asciiTheme="majorHAnsi" w:hAnsiTheme="majorHAnsi" w:cstheme="majorHAnsi"/>
              </w:rPr>
            </w:pPr>
            <w:r>
              <w:rPr>
                <w:rFonts w:asciiTheme="majorHAnsi" w:hAnsiTheme="majorHAnsi" w:cstheme="majorHAnsi"/>
              </w:rPr>
              <w:t xml:space="preserve">QT </w:t>
            </w:r>
            <w:r w:rsidR="004C5489">
              <w:rPr>
                <w:rFonts w:asciiTheme="majorHAnsi" w:hAnsiTheme="majorHAnsi" w:cstheme="majorHAnsi"/>
              </w:rPr>
              <w:t>Ucraina *</w:t>
            </w:r>
          </w:p>
        </w:tc>
        <w:tc>
          <w:tcPr>
            <w:tcW w:w="909" w:type="pct"/>
            <w:vAlign w:val="center"/>
          </w:tcPr>
          <w:p w14:paraId="6EE0BEF1"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3F0A2315"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9" w:type="pct"/>
            <w:vAlign w:val="center"/>
          </w:tcPr>
          <w:p w14:paraId="02F0A17E"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c>
          <w:tcPr>
            <w:tcW w:w="908" w:type="pct"/>
            <w:vAlign w:val="center"/>
          </w:tcPr>
          <w:p w14:paraId="64700F7A" w14:textId="77777777" w:rsidR="004C5489" w:rsidRPr="004D2CCE" w:rsidRDefault="004C5489" w:rsidP="00C46ED6">
            <w:pPr>
              <w:jc w:val="center"/>
              <w:rPr>
                <w:rFonts w:asciiTheme="majorHAnsi" w:eastAsia="Times New Roman" w:hAnsiTheme="majorHAnsi" w:cstheme="majorHAnsi"/>
                <w:b/>
                <w:bCs/>
                <w:color w:val="000000"/>
                <w:sz w:val="20"/>
                <w:szCs w:val="20"/>
                <w:lang w:eastAsia="it-IT"/>
              </w:rPr>
            </w:pPr>
          </w:p>
        </w:tc>
      </w:tr>
      <w:tr w:rsidR="004C5489" w:rsidRPr="004D2CCE" w14:paraId="2BF17C77" w14:textId="77777777" w:rsidTr="004C5489">
        <w:trPr>
          <w:trHeight w:val="20"/>
        </w:trPr>
        <w:tc>
          <w:tcPr>
            <w:tcW w:w="1365" w:type="pct"/>
            <w:shd w:val="clear" w:color="auto" w:fill="BFBFBF" w:themeFill="background1" w:themeFillShade="BF"/>
            <w:vAlign w:val="center"/>
          </w:tcPr>
          <w:p w14:paraId="0E1D7ABB" w14:textId="538B90E3" w:rsidR="004C5489" w:rsidRPr="004D2CCE" w:rsidRDefault="004C5489" w:rsidP="004C5489">
            <w:pP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b/>
                <w:bCs/>
                <w:color w:val="000000"/>
                <w:sz w:val="20"/>
                <w:szCs w:val="20"/>
                <w:lang w:eastAsia="it-IT"/>
              </w:rPr>
              <w:t>TOTALE</w:t>
            </w:r>
            <w:r w:rsidR="004F009D">
              <w:rPr>
                <w:rFonts w:asciiTheme="majorHAnsi" w:eastAsia="Times New Roman" w:hAnsiTheme="majorHAnsi" w:cstheme="majorHAnsi"/>
                <w:b/>
                <w:bCs/>
                <w:color w:val="000000"/>
                <w:sz w:val="20"/>
                <w:szCs w:val="20"/>
                <w:lang w:eastAsia="it-IT"/>
              </w:rPr>
              <w:t xml:space="preserve"> INVESTIMENTI RICHIESTI ALLE AGEVOLAZIONI</w:t>
            </w:r>
          </w:p>
        </w:tc>
        <w:tc>
          <w:tcPr>
            <w:tcW w:w="909" w:type="pct"/>
            <w:shd w:val="clear" w:color="auto" w:fill="BFBFBF" w:themeFill="background1" w:themeFillShade="BF"/>
            <w:vAlign w:val="center"/>
          </w:tcPr>
          <w:p w14:paraId="1BFA0318"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BFBFBF" w:themeFill="background1" w:themeFillShade="BF"/>
            <w:vAlign w:val="center"/>
          </w:tcPr>
          <w:p w14:paraId="61557B2B"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BFBFBF" w:themeFill="background1" w:themeFillShade="BF"/>
            <w:vAlign w:val="center"/>
          </w:tcPr>
          <w:p w14:paraId="27631D74"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8" w:type="pct"/>
            <w:shd w:val="clear" w:color="auto" w:fill="BFBFBF" w:themeFill="background1" w:themeFillShade="BF"/>
            <w:vAlign w:val="center"/>
          </w:tcPr>
          <w:p w14:paraId="206DB625"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r>
      <w:tr w:rsidR="004C5489" w:rsidRPr="004D2CCE" w14:paraId="4F55168D" w14:textId="77777777" w:rsidTr="004C5489">
        <w:trPr>
          <w:trHeight w:val="20"/>
        </w:trPr>
        <w:tc>
          <w:tcPr>
            <w:tcW w:w="1365" w:type="pct"/>
            <w:shd w:val="clear" w:color="auto" w:fill="FFFFFF" w:themeFill="background1"/>
            <w:vAlign w:val="center"/>
          </w:tcPr>
          <w:p w14:paraId="399F19FC" w14:textId="0FCB0C82" w:rsidR="004C5489" w:rsidRPr="004D2CCE" w:rsidRDefault="004C5489" w:rsidP="004C5489">
            <w:pP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b/>
                <w:bCs/>
                <w:color w:val="000000"/>
                <w:sz w:val="20"/>
                <w:szCs w:val="20"/>
                <w:lang w:eastAsia="it-IT"/>
              </w:rPr>
              <w:t>Uso</w:t>
            </w:r>
            <w:r w:rsidRPr="004C5489">
              <w:rPr>
                <w:rFonts w:asciiTheme="majorHAnsi" w:eastAsia="Times New Roman" w:hAnsiTheme="majorHAnsi" w:cstheme="majorHAnsi"/>
                <w:b/>
                <w:bCs/>
                <w:color w:val="000000"/>
                <w:sz w:val="20"/>
                <w:szCs w:val="20"/>
                <w:lang w:eastAsia="it-IT"/>
              </w:rPr>
              <w:t xml:space="preserve"> efficie</w:t>
            </w:r>
            <w:r>
              <w:rPr>
                <w:rFonts w:asciiTheme="majorHAnsi" w:eastAsia="Times New Roman" w:hAnsiTheme="majorHAnsi" w:cstheme="majorHAnsi"/>
                <w:b/>
                <w:bCs/>
                <w:color w:val="000000"/>
                <w:sz w:val="20"/>
                <w:szCs w:val="20"/>
                <w:lang w:eastAsia="it-IT"/>
              </w:rPr>
              <w:t>nte delle risorse</w:t>
            </w:r>
          </w:p>
        </w:tc>
        <w:tc>
          <w:tcPr>
            <w:tcW w:w="909" w:type="pct"/>
            <w:shd w:val="clear" w:color="auto" w:fill="FFFFFF" w:themeFill="background1"/>
            <w:vAlign w:val="center"/>
          </w:tcPr>
          <w:p w14:paraId="27B49AA3"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569D1AA2"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64139443"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8" w:type="pct"/>
            <w:shd w:val="clear" w:color="auto" w:fill="FFFFFF" w:themeFill="background1"/>
            <w:vAlign w:val="center"/>
          </w:tcPr>
          <w:p w14:paraId="5E2BBF41"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r>
      <w:tr w:rsidR="004C5489" w:rsidRPr="004D2CCE" w14:paraId="5E3CADD9" w14:textId="77777777" w:rsidTr="004C5489">
        <w:trPr>
          <w:trHeight w:val="20"/>
        </w:trPr>
        <w:tc>
          <w:tcPr>
            <w:tcW w:w="1365" w:type="pct"/>
            <w:shd w:val="clear" w:color="auto" w:fill="FFFFFF" w:themeFill="background1"/>
            <w:vAlign w:val="center"/>
          </w:tcPr>
          <w:p w14:paraId="0999B9ED" w14:textId="48AF522D" w:rsidR="004C5489" w:rsidRPr="004D2CCE" w:rsidRDefault="004C5489" w:rsidP="004C5489">
            <w:pP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color w:val="000000"/>
                <w:sz w:val="20"/>
                <w:szCs w:val="20"/>
                <w:lang w:eastAsia="it-IT"/>
              </w:rPr>
              <w:t>Art. 47 del GBER – uso efficiente delle risorse</w:t>
            </w:r>
          </w:p>
        </w:tc>
        <w:tc>
          <w:tcPr>
            <w:tcW w:w="909" w:type="pct"/>
            <w:shd w:val="clear" w:color="auto" w:fill="FFFFFF" w:themeFill="background1"/>
            <w:vAlign w:val="center"/>
          </w:tcPr>
          <w:p w14:paraId="697E671A"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31463E84"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6ED92145"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8" w:type="pct"/>
            <w:shd w:val="clear" w:color="auto" w:fill="FFFFFF" w:themeFill="background1"/>
            <w:vAlign w:val="center"/>
          </w:tcPr>
          <w:p w14:paraId="1ADE53AC"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r>
      <w:tr w:rsidR="004C5489" w:rsidRPr="004D2CCE" w14:paraId="26C38B47" w14:textId="77777777" w:rsidTr="004C5489">
        <w:trPr>
          <w:trHeight w:val="20"/>
        </w:trPr>
        <w:tc>
          <w:tcPr>
            <w:tcW w:w="1365" w:type="pct"/>
            <w:shd w:val="clear" w:color="auto" w:fill="FFFFFF" w:themeFill="background1"/>
            <w:vAlign w:val="center"/>
          </w:tcPr>
          <w:p w14:paraId="0E7212C3" w14:textId="7B784799" w:rsidR="004C5489" w:rsidRPr="004D2CCE" w:rsidRDefault="004C5489" w:rsidP="004C5489">
            <w:pPr>
              <w:rPr>
                <w:rFonts w:asciiTheme="majorHAnsi" w:eastAsia="Times New Roman" w:hAnsiTheme="majorHAnsi" w:cstheme="majorHAnsi"/>
                <w:b/>
                <w:bCs/>
                <w:color w:val="000000"/>
                <w:sz w:val="20"/>
                <w:szCs w:val="20"/>
                <w:lang w:eastAsia="it-IT"/>
              </w:rPr>
            </w:pPr>
            <w:r w:rsidRPr="004C5489">
              <w:rPr>
                <w:rFonts w:asciiTheme="majorHAnsi" w:hAnsiTheme="majorHAnsi" w:cstheme="majorHAnsi"/>
              </w:rPr>
              <w:t>Art. 14 del GBER</w:t>
            </w:r>
            <w:r>
              <w:rPr>
                <w:rFonts w:asciiTheme="majorHAnsi" w:hAnsiTheme="majorHAnsi" w:cstheme="majorHAnsi"/>
              </w:rPr>
              <w:t xml:space="preserve"> – cambiamento fondamentale </w:t>
            </w:r>
          </w:p>
        </w:tc>
        <w:tc>
          <w:tcPr>
            <w:tcW w:w="909" w:type="pct"/>
            <w:shd w:val="clear" w:color="auto" w:fill="FFFFFF" w:themeFill="background1"/>
            <w:vAlign w:val="center"/>
          </w:tcPr>
          <w:p w14:paraId="49468E5E"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32D08996"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053B0661"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8" w:type="pct"/>
            <w:shd w:val="clear" w:color="auto" w:fill="FFFFFF" w:themeFill="background1"/>
            <w:vAlign w:val="center"/>
          </w:tcPr>
          <w:p w14:paraId="44706445"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r>
      <w:tr w:rsidR="004C5489" w:rsidRPr="004D2CCE" w14:paraId="75F76C07" w14:textId="77777777" w:rsidTr="004C5489">
        <w:trPr>
          <w:trHeight w:val="20"/>
        </w:trPr>
        <w:tc>
          <w:tcPr>
            <w:tcW w:w="1365" w:type="pct"/>
            <w:shd w:val="clear" w:color="auto" w:fill="FFFFFF" w:themeFill="background1"/>
            <w:vAlign w:val="center"/>
          </w:tcPr>
          <w:p w14:paraId="25F95527" w14:textId="71E84964" w:rsidR="004C5489" w:rsidRPr="004C5489" w:rsidRDefault="004C5489" w:rsidP="004C5489">
            <w:pPr>
              <w:rPr>
                <w:rFonts w:asciiTheme="majorHAnsi" w:hAnsiTheme="majorHAnsi" w:cstheme="majorHAnsi"/>
              </w:rPr>
            </w:pPr>
            <w:r w:rsidRPr="004C5489">
              <w:rPr>
                <w:rFonts w:asciiTheme="majorHAnsi" w:hAnsiTheme="majorHAnsi" w:cstheme="majorHAnsi"/>
              </w:rPr>
              <w:t xml:space="preserve">Art. </w:t>
            </w:r>
            <w:r>
              <w:rPr>
                <w:rFonts w:asciiTheme="majorHAnsi" w:hAnsiTheme="majorHAnsi" w:cstheme="majorHAnsi"/>
              </w:rPr>
              <w:t>17</w:t>
            </w:r>
            <w:r w:rsidRPr="004C5489">
              <w:rPr>
                <w:rFonts w:asciiTheme="majorHAnsi" w:hAnsiTheme="majorHAnsi" w:cstheme="majorHAnsi"/>
              </w:rPr>
              <w:t xml:space="preserve"> del GBER</w:t>
            </w:r>
            <w:r>
              <w:rPr>
                <w:rFonts w:asciiTheme="majorHAnsi" w:hAnsiTheme="majorHAnsi" w:cstheme="majorHAnsi"/>
              </w:rPr>
              <w:t xml:space="preserve"> – cambiamento fondamentale</w:t>
            </w:r>
          </w:p>
        </w:tc>
        <w:tc>
          <w:tcPr>
            <w:tcW w:w="909" w:type="pct"/>
            <w:shd w:val="clear" w:color="auto" w:fill="FFFFFF" w:themeFill="background1"/>
            <w:vAlign w:val="center"/>
          </w:tcPr>
          <w:p w14:paraId="69446E11"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013F6529"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FFFFFF" w:themeFill="background1"/>
            <w:vAlign w:val="center"/>
          </w:tcPr>
          <w:p w14:paraId="78188758"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8" w:type="pct"/>
            <w:shd w:val="clear" w:color="auto" w:fill="FFFFFF" w:themeFill="background1"/>
            <w:vAlign w:val="center"/>
          </w:tcPr>
          <w:p w14:paraId="600D36AD"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r>
      <w:tr w:rsidR="004C5489" w:rsidRPr="004D2CCE" w14:paraId="6F62A220" w14:textId="77777777" w:rsidTr="004C5489">
        <w:trPr>
          <w:trHeight w:val="20"/>
        </w:trPr>
        <w:tc>
          <w:tcPr>
            <w:tcW w:w="1365" w:type="pct"/>
            <w:shd w:val="clear" w:color="auto" w:fill="BFBFBF" w:themeFill="background1" w:themeFillShade="BF"/>
            <w:vAlign w:val="center"/>
          </w:tcPr>
          <w:p w14:paraId="05539C29" w14:textId="36A4982F" w:rsidR="004C5489" w:rsidRPr="004D2CCE" w:rsidRDefault="004F009D" w:rsidP="004C5489">
            <w:pP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b/>
                <w:bCs/>
                <w:color w:val="000000"/>
                <w:sz w:val="20"/>
                <w:szCs w:val="20"/>
                <w:lang w:eastAsia="it-IT"/>
              </w:rPr>
              <w:t>TOTALE INVESTIMENTI RICHIESTI ALLE AGEVOLAZIONI</w:t>
            </w:r>
          </w:p>
        </w:tc>
        <w:tc>
          <w:tcPr>
            <w:tcW w:w="909" w:type="pct"/>
            <w:shd w:val="clear" w:color="auto" w:fill="BFBFBF" w:themeFill="background1" w:themeFillShade="BF"/>
            <w:vAlign w:val="center"/>
          </w:tcPr>
          <w:p w14:paraId="739A8976"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BFBFBF" w:themeFill="background1" w:themeFillShade="BF"/>
            <w:vAlign w:val="center"/>
          </w:tcPr>
          <w:p w14:paraId="0A987965"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9" w:type="pct"/>
            <w:shd w:val="clear" w:color="auto" w:fill="BFBFBF" w:themeFill="background1" w:themeFillShade="BF"/>
            <w:vAlign w:val="center"/>
          </w:tcPr>
          <w:p w14:paraId="1675BF2E"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c>
          <w:tcPr>
            <w:tcW w:w="908" w:type="pct"/>
            <w:shd w:val="clear" w:color="auto" w:fill="BFBFBF" w:themeFill="background1" w:themeFillShade="BF"/>
            <w:vAlign w:val="center"/>
          </w:tcPr>
          <w:p w14:paraId="3E3416FC" w14:textId="77777777" w:rsidR="004C5489" w:rsidRPr="004D2CCE" w:rsidRDefault="004C5489" w:rsidP="004C5489">
            <w:pPr>
              <w:jc w:val="center"/>
              <w:rPr>
                <w:rFonts w:asciiTheme="majorHAnsi" w:eastAsia="Times New Roman" w:hAnsiTheme="majorHAnsi" w:cstheme="majorHAnsi"/>
                <w:b/>
                <w:bCs/>
                <w:color w:val="000000"/>
                <w:sz w:val="20"/>
                <w:szCs w:val="20"/>
                <w:lang w:eastAsia="it-IT"/>
              </w:rPr>
            </w:pPr>
          </w:p>
        </w:tc>
      </w:tr>
    </w:tbl>
    <w:p w14:paraId="6D5A616A" w14:textId="053B954B" w:rsidR="007A71CD" w:rsidRPr="00B516E2" w:rsidRDefault="004C5489" w:rsidP="00B516E2">
      <w:pPr>
        <w:tabs>
          <w:tab w:val="left" w:pos="434"/>
        </w:tabs>
        <w:spacing w:before="120" w:after="0" w:line="240" w:lineRule="auto"/>
        <w:ind w:right="-1"/>
        <w:jc w:val="both"/>
        <w:rPr>
          <w:rFonts w:asciiTheme="majorHAnsi" w:eastAsia="Times New Roman" w:hAnsiTheme="majorHAnsi" w:cstheme="majorHAnsi"/>
          <w:iCs/>
          <w:sz w:val="18"/>
          <w:lang w:eastAsia="it-IT"/>
        </w:rPr>
      </w:pPr>
      <w:r w:rsidRPr="00B516E2">
        <w:rPr>
          <w:rFonts w:asciiTheme="majorHAnsi" w:eastAsia="Times New Roman" w:hAnsiTheme="majorHAnsi" w:cstheme="majorHAnsi"/>
          <w:iCs/>
          <w:sz w:val="18"/>
          <w:lang w:eastAsia="it-IT"/>
        </w:rPr>
        <w:t xml:space="preserve">* Per richiedere le agevolazioni ai sensi del </w:t>
      </w:r>
      <w:r w:rsidR="00C80D3C" w:rsidRPr="00B516E2">
        <w:rPr>
          <w:rFonts w:asciiTheme="majorHAnsi" w:eastAsia="Times New Roman" w:hAnsiTheme="majorHAnsi" w:cstheme="majorHAnsi"/>
          <w:iCs/>
          <w:sz w:val="18"/>
          <w:lang w:eastAsia="it-IT"/>
        </w:rPr>
        <w:t>QT</w:t>
      </w:r>
      <w:r w:rsidRPr="00B516E2">
        <w:rPr>
          <w:rFonts w:asciiTheme="majorHAnsi" w:eastAsia="Times New Roman" w:hAnsiTheme="majorHAnsi" w:cstheme="majorHAnsi"/>
          <w:iCs/>
          <w:sz w:val="18"/>
          <w:lang w:eastAsia="it-IT"/>
        </w:rPr>
        <w:t xml:space="preserve"> Ucraina – verificare </w:t>
      </w:r>
      <w:r w:rsidR="009245E0" w:rsidRPr="00B516E2">
        <w:rPr>
          <w:rFonts w:asciiTheme="majorHAnsi" w:eastAsia="Times New Roman" w:hAnsiTheme="majorHAnsi" w:cstheme="majorHAnsi"/>
          <w:iCs/>
          <w:sz w:val="18"/>
          <w:lang w:eastAsia="it-IT"/>
        </w:rPr>
        <w:t xml:space="preserve">e attestare </w:t>
      </w:r>
      <w:r w:rsidRPr="00B516E2">
        <w:rPr>
          <w:rFonts w:asciiTheme="majorHAnsi" w:eastAsia="Times New Roman" w:hAnsiTheme="majorHAnsi" w:cstheme="majorHAnsi"/>
          <w:iCs/>
          <w:sz w:val="18"/>
          <w:lang w:eastAsia="it-IT"/>
        </w:rPr>
        <w:t xml:space="preserve">il rispetto delle condizioni indicate all’art. 9 comma 5 del </w:t>
      </w:r>
      <w:r w:rsidR="00E549E4" w:rsidRPr="00B516E2">
        <w:rPr>
          <w:rFonts w:asciiTheme="majorHAnsi" w:eastAsia="Times New Roman" w:hAnsiTheme="majorHAnsi" w:cstheme="majorHAnsi"/>
          <w:iCs/>
          <w:sz w:val="18"/>
          <w:lang w:eastAsia="it-IT"/>
        </w:rPr>
        <w:t>Direttoriale.</w:t>
      </w:r>
    </w:p>
    <w:p w14:paraId="683F4341" w14:textId="31391EC0" w:rsidR="002A70B9" w:rsidRPr="000F144D" w:rsidRDefault="00A66623" w:rsidP="007F013B">
      <w:pPr>
        <w:pStyle w:val="Paragrafoelenco"/>
        <w:numPr>
          <w:ilvl w:val="0"/>
          <w:numId w:val="22"/>
        </w:numPr>
        <w:tabs>
          <w:tab w:val="left" w:pos="0"/>
          <w:tab w:val="right" w:pos="1278"/>
        </w:tabs>
        <w:spacing w:before="240" w:after="120" w:line="240" w:lineRule="auto"/>
        <w:ind w:left="425" w:right="567" w:hanging="425"/>
        <w:jc w:val="both"/>
        <w:rPr>
          <w:rFonts w:asciiTheme="majorHAnsi" w:eastAsia="Times New Roman" w:hAnsiTheme="majorHAnsi" w:cstheme="majorHAnsi"/>
          <w:b/>
          <w:bCs/>
          <w:lang w:eastAsia="it-IT"/>
        </w:rPr>
      </w:pPr>
      <w:r w:rsidRPr="000210B9">
        <w:rPr>
          <w:rFonts w:asciiTheme="majorHAnsi" w:hAnsiTheme="majorHAnsi" w:cstheme="majorHAnsi"/>
          <w:b/>
          <w:bCs/>
        </w:rPr>
        <w:t>QUADRO</w:t>
      </w:r>
      <w:r w:rsidRPr="000F144D">
        <w:rPr>
          <w:rFonts w:asciiTheme="majorHAnsi" w:eastAsia="Times New Roman" w:hAnsiTheme="majorHAnsi" w:cstheme="majorHAnsi"/>
          <w:b/>
          <w:bCs/>
          <w:lang w:eastAsia="it-IT"/>
        </w:rPr>
        <w:t xml:space="preserve"> ANALITICO DELLE SPESE</w:t>
      </w:r>
    </w:p>
    <w:p w14:paraId="5E03F472" w14:textId="0E1C3525" w:rsidR="002A70B9" w:rsidRPr="000F144D" w:rsidRDefault="002A70B9" w:rsidP="00B516E2">
      <w:pPr>
        <w:spacing w:before="240" w:after="120" w:line="276" w:lineRule="auto"/>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 xml:space="preserve">Dettagliare nella successiva tabella tutte le voci del progetto di spesa, esponendo anche le spese non agevolabili. </w:t>
      </w:r>
    </w:p>
    <w:p w14:paraId="58C59F77" w14:textId="77777777" w:rsidR="002A70B9" w:rsidRPr="000F144D" w:rsidRDefault="002A70B9" w:rsidP="00A92F44">
      <w:pPr>
        <w:numPr>
          <w:ilvl w:val="0"/>
          <w:numId w:val="17"/>
        </w:numPr>
        <w:spacing w:after="120" w:line="276" w:lineRule="auto"/>
        <w:ind w:left="426" w:hanging="357"/>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Relativamente ad eventuali lotti di terreno da acquistare:</w:t>
      </w:r>
    </w:p>
    <w:p w14:paraId="30838135" w14:textId="5BFC2C57" w:rsidR="002A70B9" w:rsidRPr="000F144D" w:rsidRDefault="002A70B9" w:rsidP="00A92F44">
      <w:pPr>
        <w:numPr>
          <w:ilvl w:val="1"/>
          <w:numId w:val="29"/>
        </w:numPr>
        <w:spacing w:after="120" w:line="276" w:lineRule="auto"/>
        <w:ind w:left="851" w:hanging="357"/>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Riportare la dettagliata indicazione delle coordinate catastali identificative del suolo in questione</w:t>
      </w:r>
      <w:r w:rsidR="004F009D">
        <w:rPr>
          <w:rFonts w:asciiTheme="majorHAnsi" w:eastAsia="Times New Roman" w:hAnsiTheme="majorHAnsi" w:cstheme="majorHAnsi"/>
          <w:lang w:eastAsia="it-IT"/>
        </w:rPr>
        <w:t>.</w:t>
      </w:r>
    </w:p>
    <w:p w14:paraId="40009416" w14:textId="08861DFD" w:rsidR="002A70B9" w:rsidRPr="000F144D" w:rsidRDefault="002A70B9" w:rsidP="00992EF5">
      <w:pPr>
        <w:numPr>
          <w:ilvl w:val="1"/>
          <w:numId w:val="29"/>
        </w:numPr>
        <w:spacing w:after="120" w:line="276" w:lineRule="auto"/>
        <w:ind w:left="851"/>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Indicare eventuali opere di sistemazione preliminare del suolo, riportando le caratteristiche dimensionali e qualitative, con indicazione economica dei costi di intervento, raggruppando le voci di spesa nelle principali categorie di lavorazione</w:t>
      </w:r>
      <w:r w:rsidR="004F009D">
        <w:rPr>
          <w:rFonts w:asciiTheme="majorHAnsi" w:eastAsia="Times New Roman" w:hAnsiTheme="majorHAnsi" w:cstheme="majorHAnsi"/>
          <w:lang w:eastAsia="it-IT"/>
        </w:rPr>
        <w:t>.</w:t>
      </w:r>
    </w:p>
    <w:p w14:paraId="713DF4EB" w14:textId="59935DD7" w:rsidR="002A70B9" w:rsidRPr="000F144D" w:rsidRDefault="002A70B9" w:rsidP="00992EF5">
      <w:pPr>
        <w:numPr>
          <w:ilvl w:val="1"/>
          <w:numId w:val="29"/>
        </w:numPr>
        <w:spacing w:after="120" w:line="276" w:lineRule="auto"/>
        <w:ind w:left="851"/>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Esplicitare eventuali indagini geognostiche preliminari</w:t>
      </w:r>
      <w:r w:rsidR="004F009D">
        <w:rPr>
          <w:rFonts w:asciiTheme="majorHAnsi" w:eastAsia="Times New Roman" w:hAnsiTheme="majorHAnsi" w:cstheme="majorHAnsi"/>
          <w:lang w:eastAsia="it-IT"/>
        </w:rPr>
        <w:t>.</w:t>
      </w:r>
    </w:p>
    <w:p w14:paraId="70E9CEE8" w14:textId="78C4F686" w:rsidR="002A70B9" w:rsidRPr="000F144D" w:rsidRDefault="00992EF5" w:rsidP="00A92F44">
      <w:pPr>
        <w:numPr>
          <w:ilvl w:val="1"/>
          <w:numId w:val="29"/>
        </w:numPr>
        <w:spacing w:after="120" w:line="276" w:lineRule="auto"/>
        <w:ind w:left="851" w:hanging="357"/>
        <w:jc w:val="both"/>
        <w:rPr>
          <w:rFonts w:asciiTheme="majorHAnsi" w:eastAsia="Times New Roman" w:hAnsiTheme="majorHAnsi" w:cstheme="majorHAnsi"/>
          <w:lang w:eastAsia="it-IT"/>
        </w:rPr>
      </w:pPr>
      <w:bookmarkStart w:id="4" w:name="_Hlk107930490"/>
      <w:r w:rsidRPr="000F144D">
        <w:rPr>
          <w:rFonts w:asciiTheme="majorHAnsi" w:eastAsia="Times New Roman" w:hAnsiTheme="majorHAnsi" w:cstheme="majorHAnsi"/>
          <w:lang w:eastAsia="it-IT"/>
        </w:rPr>
        <w:t>A</w:t>
      </w:r>
      <w:r w:rsidR="002A70B9" w:rsidRPr="000F144D">
        <w:rPr>
          <w:rFonts w:asciiTheme="majorHAnsi" w:eastAsia="Times New Roman" w:hAnsiTheme="majorHAnsi" w:cstheme="majorHAnsi"/>
          <w:lang w:eastAsia="it-IT"/>
        </w:rPr>
        <w:t xml:space="preserve">ttestare l’indipendenza tra venditore </w:t>
      </w:r>
      <w:proofErr w:type="spellStart"/>
      <w:r w:rsidR="002A70B9" w:rsidRPr="000F144D">
        <w:rPr>
          <w:rFonts w:asciiTheme="majorHAnsi" w:eastAsia="Times New Roman" w:hAnsiTheme="majorHAnsi" w:cstheme="majorHAnsi"/>
          <w:lang w:eastAsia="it-IT"/>
        </w:rPr>
        <w:t>ed</w:t>
      </w:r>
      <w:proofErr w:type="spellEnd"/>
      <w:r w:rsidR="002A70B9" w:rsidRPr="000F144D">
        <w:rPr>
          <w:rFonts w:asciiTheme="majorHAnsi" w:eastAsia="Times New Roman" w:hAnsiTheme="majorHAnsi" w:cstheme="majorHAnsi"/>
          <w:lang w:eastAsia="it-IT"/>
        </w:rPr>
        <w:t xml:space="preserve"> acquirente e il valore di mercato</w:t>
      </w:r>
      <w:r w:rsidR="00681E63">
        <w:rPr>
          <w:rFonts w:asciiTheme="majorHAnsi" w:eastAsia="Times New Roman" w:hAnsiTheme="majorHAnsi" w:cstheme="majorHAnsi"/>
          <w:lang w:eastAsia="it-IT"/>
        </w:rPr>
        <w:t>.</w:t>
      </w:r>
    </w:p>
    <w:bookmarkEnd w:id="4"/>
    <w:p w14:paraId="09C45297" w14:textId="77777777" w:rsidR="002A70B9" w:rsidRPr="000F144D" w:rsidRDefault="002A70B9" w:rsidP="00A92F44">
      <w:pPr>
        <w:numPr>
          <w:ilvl w:val="0"/>
          <w:numId w:val="17"/>
        </w:numPr>
        <w:spacing w:after="120" w:line="276" w:lineRule="auto"/>
        <w:ind w:left="426" w:hanging="357"/>
        <w:jc w:val="both"/>
        <w:rPr>
          <w:rFonts w:asciiTheme="majorHAnsi" w:eastAsia="Times New Roman" w:hAnsiTheme="majorHAnsi" w:cstheme="majorHAnsi"/>
          <w:lang w:eastAsia="it-IT"/>
        </w:rPr>
      </w:pPr>
      <w:r w:rsidRPr="000F144D">
        <w:rPr>
          <w:rFonts w:asciiTheme="majorHAnsi" w:eastAsia="Calibri" w:hAnsiTheme="majorHAnsi" w:cstheme="majorHAnsi"/>
          <w:bCs/>
          <w:lang w:eastAsia="it-IT"/>
        </w:rPr>
        <w:t>In caso di acquisto di immobili preesistenti:</w:t>
      </w:r>
    </w:p>
    <w:p w14:paraId="4BA11EDB" w14:textId="2FBAF8D8" w:rsidR="002A70B9" w:rsidRPr="000F144D" w:rsidRDefault="002A70B9" w:rsidP="00992EF5">
      <w:pPr>
        <w:numPr>
          <w:ilvl w:val="1"/>
          <w:numId w:val="29"/>
        </w:numPr>
        <w:spacing w:after="120" w:line="276" w:lineRule="auto"/>
        <w:ind w:left="851"/>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Riportare la dettagliata indicazione delle coordinate catastali identificative dell’immobile in questione</w:t>
      </w:r>
      <w:r w:rsidR="004F009D">
        <w:rPr>
          <w:rFonts w:asciiTheme="majorHAnsi" w:eastAsia="Times New Roman" w:hAnsiTheme="majorHAnsi" w:cstheme="majorHAnsi"/>
          <w:lang w:eastAsia="it-IT"/>
        </w:rPr>
        <w:t>.</w:t>
      </w:r>
    </w:p>
    <w:p w14:paraId="7F2993A4" w14:textId="3A3F4971" w:rsidR="002A70B9" w:rsidRPr="000F144D" w:rsidRDefault="00A92F44" w:rsidP="00992EF5">
      <w:pPr>
        <w:numPr>
          <w:ilvl w:val="1"/>
          <w:numId w:val="29"/>
        </w:numPr>
        <w:spacing w:after="120" w:line="276" w:lineRule="auto"/>
        <w:ind w:left="851"/>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A</w:t>
      </w:r>
      <w:r w:rsidR="002A70B9" w:rsidRPr="000F144D">
        <w:rPr>
          <w:rFonts w:asciiTheme="majorHAnsi" w:eastAsia="Times New Roman" w:hAnsiTheme="majorHAnsi" w:cstheme="majorHAnsi"/>
          <w:lang w:eastAsia="it-IT"/>
        </w:rPr>
        <w:t xml:space="preserve">ttestare l’indipendenza tra venditore </w:t>
      </w:r>
      <w:proofErr w:type="spellStart"/>
      <w:r w:rsidR="002A70B9" w:rsidRPr="000F144D">
        <w:rPr>
          <w:rFonts w:asciiTheme="majorHAnsi" w:eastAsia="Times New Roman" w:hAnsiTheme="majorHAnsi" w:cstheme="majorHAnsi"/>
          <w:lang w:eastAsia="it-IT"/>
        </w:rPr>
        <w:t>ed</w:t>
      </w:r>
      <w:proofErr w:type="spellEnd"/>
      <w:r w:rsidR="002A70B9" w:rsidRPr="000F144D">
        <w:rPr>
          <w:rFonts w:asciiTheme="majorHAnsi" w:eastAsia="Times New Roman" w:hAnsiTheme="majorHAnsi" w:cstheme="majorHAnsi"/>
          <w:lang w:eastAsia="it-IT"/>
        </w:rPr>
        <w:t xml:space="preserve"> acquirente e l’assenza, per l’immobile individuato, di eventuali agevolazioni concesse nei dieci anni antecedenti la data di presentazione dell’istanza di accesso o indicare la presenza e la natura di eventuali agevolazioni concesse</w:t>
      </w:r>
      <w:r w:rsidR="004F009D">
        <w:rPr>
          <w:rFonts w:asciiTheme="majorHAnsi" w:eastAsia="Times New Roman" w:hAnsiTheme="majorHAnsi" w:cstheme="majorHAnsi"/>
          <w:lang w:eastAsia="it-IT"/>
        </w:rPr>
        <w:t>.</w:t>
      </w:r>
    </w:p>
    <w:p w14:paraId="432A6CAE" w14:textId="15C0A4EE" w:rsidR="002A70B9" w:rsidRPr="000F144D" w:rsidRDefault="00A92F44" w:rsidP="00992EF5">
      <w:pPr>
        <w:numPr>
          <w:ilvl w:val="1"/>
          <w:numId w:val="29"/>
        </w:numPr>
        <w:spacing w:after="120" w:line="276" w:lineRule="auto"/>
        <w:ind w:left="851"/>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A</w:t>
      </w:r>
      <w:r w:rsidR="002A70B9" w:rsidRPr="000F144D">
        <w:rPr>
          <w:rFonts w:asciiTheme="majorHAnsi" w:eastAsia="Times New Roman" w:hAnsiTheme="majorHAnsi" w:cstheme="majorHAnsi"/>
          <w:lang w:eastAsia="it-IT"/>
        </w:rPr>
        <w:t>ttestare il valore di mercato del cespite da acquisire, con contestuale individuazione delle aliquote di valore rispettivamente afferenti al fabbricato ed al suolo di sedime.</w:t>
      </w:r>
    </w:p>
    <w:p w14:paraId="4D9828C0" w14:textId="27E7FFBD" w:rsidR="002A70B9" w:rsidRDefault="002A70B9" w:rsidP="00A92F44">
      <w:pPr>
        <w:numPr>
          <w:ilvl w:val="0"/>
          <w:numId w:val="17"/>
        </w:numPr>
        <w:spacing w:after="120" w:line="276" w:lineRule="auto"/>
        <w:ind w:left="425" w:hanging="357"/>
        <w:jc w:val="both"/>
        <w:rPr>
          <w:rFonts w:asciiTheme="majorHAnsi" w:eastAsia="Times New Roman" w:hAnsiTheme="majorHAnsi" w:cstheme="majorHAnsi"/>
          <w:lang w:eastAsia="it-IT"/>
        </w:rPr>
      </w:pPr>
      <w:bookmarkStart w:id="5" w:name="_Hlk107931415"/>
      <w:bookmarkStart w:id="6" w:name="_Hlk107931186"/>
      <w:r w:rsidRPr="000F144D">
        <w:rPr>
          <w:rFonts w:asciiTheme="majorHAnsi" w:eastAsia="Times New Roman" w:hAnsiTheme="majorHAnsi" w:cstheme="majorHAnsi"/>
          <w:lang w:eastAsia="it-IT"/>
        </w:rPr>
        <w:t xml:space="preserve">In caso di </w:t>
      </w:r>
      <w:r w:rsidRPr="000F144D">
        <w:rPr>
          <w:rFonts w:asciiTheme="majorHAnsi" w:hAnsiTheme="majorHAnsi" w:cstheme="majorHAnsi"/>
        </w:rPr>
        <w:t xml:space="preserve">opere edili ed impiantistiche da realizzare (nuove costruzioni o ristrutturazioni) provvedere ad una descrizione, </w:t>
      </w:r>
      <w:r w:rsidRPr="000F144D">
        <w:rPr>
          <w:rFonts w:asciiTheme="majorHAnsi" w:eastAsia="Times New Roman" w:hAnsiTheme="majorHAnsi" w:cstheme="majorHAnsi"/>
          <w:lang w:eastAsia="it-IT"/>
        </w:rPr>
        <w:t>sufficientemente dettagliata, dell’intervento programmato,</w:t>
      </w:r>
      <w:r w:rsidRPr="000F144D">
        <w:rPr>
          <w:rFonts w:asciiTheme="majorHAnsi" w:hAnsiTheme="majorHAnsi" w:cstheme="majorHAnsi"/>
        </w:rPr>
        <w:t xml:space="preserve"> </w:t>
      </w:r>
      <w:r w:rsidRPr="000F144D">
        <w:rPr>
          <w:rFonts w:asciiTheme="majorHAnsi" w:eastAsia="Times New Roman" w:hAnsiTheme="majorHAnsi" w:cstheme="majorHAnsi"/>
          <w:lang w:eastAsia="it-IT"/>
        </w:rPr>
        <w:t>indicando le caratteristiche costruttive e dimensionali e riportando le quotazioni economiche</w:t>
      </w:r>
      <w:r w:rsidR="00FF1D87">
        <w:rPr>
          <w:rFonts w:asciiTheme="majorHAnsi" w:eastAsia="Times New Roman" w:hAnsiTheme="majorHAnsi" w:cstheme="majorHAnsi"/>
          <w:lang w:eastAsia="it-IT"/>
        </w:rPr>
        <w:t xml:space="preserve">, </w:t>
      </w:r>
      <w:r w:rsidRPr="000F144D">
        <w:rPr>
          <w:rFonts w:asciiTheme="majorHAnsi" w:eastAsia="Times New Roman" w:hAnsiTheme="majorHAnsi" w:cstheme="majorHAnsi"/>
          <w:lang w:eastAsia="it-IT"/>
        </w:rPr>
        <w:t>raggruppando le voci di spesa nelle principali categorie di lavorazione (capannoni e fabbricati industriali, fabbricati per uffici, impianti generali, sistemazioni esterne, opere varie, ecc</w:t>
      </w:r>
      <w:r w:rsidR="00A92F44" w:rsidRPr="000F144D">
        <w:rPr>
          <w:rFonts w:asciiTheme="majorHAnsi" w:eastAsia="Times New Roman" w:hAnsiTheme="majorHAnsi" w:cstheme="majorHAnsi"/>
          <w:lang w:eastAsia="it-IT"/>
        </w:rPr>
        <w:t>.</w:t>
      </w:r>
      <w:r w:rsidRPr="000F144D">
        <w:rPr>
          <w:rFonts w:asciiTheme="majorHAnsi" w:eastAsia="Times New Roman" w:hAnsiTheme="majorHAnsi" w:cstheme="majorHAnsi"/>
          <w:lang w:eastAsia="it-IT"/>
        </w:rPr>
        <w:t>)</w:t>
      </w:r>
      <w:r w:rsidR="00A92F44" w:rsidRPr="000F144D">
        <w:rPr>
          <w:rFonts w:asciiTheme="majorHAnsi" w:eastAsia="Times New Roman" w:hAnsiTheme="majorHAnsi" w:cstheme="majorHAnsi"/>
          <w:lang w:eastAsia="it-IT"/>
        </w:rPr>
        <w:t>.</w:t>
      </w:r>
      <w:r w:rsidR="00304B7C">
        <w:rPr>
          <w:rFonts w:asciiTheme="majorHAnsi" w:eastAsia="Times New Roman" w:hAnsiTheme="majorHAnsi" w:cstheme="majorHAnsi"/>
          <w:lang w:eastAsia="it-IT"/>
        </w:rPr>
        <w:t xml:space="preserve"> </w:t>
      </w:r>
    </w:p>
    <w:bookmarkEnd w:id="5"/>
    <w:bookmarkEnd w:id="6"/>
    <w:p w14:paraId="616029E9" w14:textId="5CA275F0" w:rsidR="002A70B9" w:rsidRPr="000F144D" w:rsidRDefault="002A70B9" w:rsidP="00A92F44">
      <w:pPr>
        <w:numPr>
          <w:ilvl w:val="0"/>
          <w:numId w:val="17"/>
        </w:numPr>
        <w:spacing w:after="120" w:line="276" w:lineRule="auto"/>
        <w:ind w:left="425" w:hanging="357"/>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In caso di spese di Progettazione, Direzione Lavori, Collaudi, Coordinamento della Sicurezza, ecc</w:t>
      </w:r>
      <w:r w:rsidR="00A92F44" w:rsidRPr="000F144D">
        <w:rPr>
          <w:rFonts w:asciiTheme="majorHAnsi" w:eastAsia="Times New Roman" w:hAnsiTheme="majorHAnsi" w:cstheme="majorHAnsi"/>
          <w:lang w:eastAsia="it-IT"/>
        </w:rPr>
        <w:t>.,</w:t>
      </w:r>
      <w:r w:rsidRPr="000F144D">
        <w:rPr>
          <w:rFonts w:asciiTheme="majorHAnsi" w:eastAsia="Times New Roman" w:hAnsiTheme="majorHAnsi" w:cstheme="majorHAnsi"/>
          <w:lang w:eastAsia="it-IT"/>
        </w:rPr>
        <w:t xml:space="preserve"> indicare l'oggetto dell’incarico da conferire ai tecnici incaricati con indicazione degli Schemi di calcolo per la determinazione degli onorari</w:t>
      </w:r>
      <w:r w:rsidR="00A92F44" w:rsidRPr="000F144D">
        <w:rPr>
          <w:rFonts w:asciiTheme="majorHAnsi" w:eastAsia="Times New Roman" w:hAnsiTheme="majorHAnsi" w:cstheme="majorHAnsi"/>
          <w:lang w:eastAsia="it-I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34"/>
        <w:gridCol w:w="1088"/>
        <w:gridCol w:w="949"/>
        <w:gridCol w:w="972"/>
        <w:gridCol w:w="1358"/>
        <w:gridCol w:w="1227"/>
      </w:tblGrid>
      <w:tr w:rsidR="002A70B9" w:rsidRPr="000F144D" w14:paraId="01B6B42A" w14:textId="77777777" w:rsidTr="0018181A">
        <w:trPr>
          <w:trHeight w:val="20"/>
          <w:jc w:val="center"/>
        </w:trPr>
        <w:tc>
          <w:tcPr>
            <w:tcW w:w="2095" w:type="pct"/>
            <w:shd w:val="clear" w:color="auto" w:fill="BFBFBF" w:themeFill="background1" w:themeFillShade="BF"/>
            <w:vAlign w:val="center"/>
          </w:tcPr>
          <w:p w14:paraId="77AEAFD5" w14:textId="4C8A4BBF" w:rsidR="002A70B9" w:rsidRPr="00F92C98" w:rsidRDefault="00F92C98" w:rsidP="00F92C98">
            <w:pPr>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SUOLO AZIENDALE E</w:t>
            </w:r>
          </w:p>
          <w:p w14:paraId="039C766B" w14:textId="462D7078" w:rsidR="002A70B9" w:rsidRPr="00F92C98" w:rsidRDefault="00F92C98" w:rsidP="00F92C98">
            <w:pPr>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OPERE MURARIE E ASSIMILABILI</w:t>
            </w:r>
          </w:p>
        </w:tc>
        <w:tc>
          <w:tcPr>
            <w:tcW w:w="565" w:type="pct"/>
            <w:shd w:val="clear" w:color="auto" w:fill="BFBFBF" w:themeFill="background1" w:themeFillShade="BF"/>
            <w:vAlign w:val="center"/>
          </w:tcPr>
          <w:p w14:paraId="2F84EBFD" w14:textId="77777777" w:rsidR="002A70B9" w:rsidRPr="00F92C98" w:rsidRDefault="002A70B9"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1</w:t>
            </w:r>
          </w:p>
          <w:p w14:paraId="1B5D9A86" w14:textId="195E0E72" w:rsidR="00681E63" w:rsidRPr="00F92C98" w:rsidRDefault="00681E63"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493" w:type="pct"/>
            <w:shd w:val="clear" w:color="auto" w:fill="BFBFBF" w:themeFill="background1" w:themeFillShade="BF"/>
            <w:vAlign w:val="center"/>
          </w:tcPr>
          <w:p w14:paraId="70FDCA30" w14:textId="77777777" w:rsidR="002A70B9" w:rsidRPr="00F92C98" w:rsidRDefault="002A70B9"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2</w:t>
            </w:r>
          </w:p>
          <w:p w14:paraId="53428687" w14:textId="485CF478" w:rsidR="002A70B9" w:rsidRPr="00F92C98" w:rsidRDefault="002A70B9"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505" w:type="pct"/>
            <w:shd w:val="clear" w:color="auto" w:fill="BFBFBF" w:themeFill="background1" w:themeFillShade="BF"/>
            <w:vAlign w:val="center"/>
          </w:tcPr>
          <w:p w14:paraId="3A2FC2E2" w14:textId="77777777" w:rsidR="002A70B9" w:rsidRPr="00F92C98" w:rsidRDefault="002A70B9"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3</w:t>
            </w:r>
          </w:p>
          <w:p w14:paraId="555429C6" w14:textId="311B7D41" w:rsidR="002A70B9" w:rsidRPr="00F92C98" w:rsidRDefault="002A70B9"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705" w:type="pct"/>
            <w:shd w:val="clear" w:color="auto" w:fill="BFBFBF" w:themeFill="background1" w:themeFillShade="BF"/>
            <w:vAlign w:val="center"/>
          </w:tcPr>
          <w:p w14:paraId="18D36A52"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w:t>
            </w:r>
          </w:p>
          <w:p w14:paraId="01A29A05" w14:textId="06A10267" w:rsidR="002A70B9" w:rsidRPr="00F92C98" w:rsidRDefault="002A70B9"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637" w:type="pct"/>
            <w:shd w:val="clear" w:color="auto" w:fill="BFBFBF" w:themeFill="background1" w:themeFillShade="BF"/>
            <w:vAlign w:val="center"/>
          </w:tcPr>
          <w:p w14:paraId="264D583C" w14:textId="25EF8A98" w:rsidR="002A70B9" w:rsidRPr="00F92C98" w:rsidRDefault="00F92C98" w:rsidP="00F92C98">
            <w:pPr>
              <w:ind w:right="40"/>
              <w:jc w:val="cente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b/>
                <w:bCs/>
                <w:color w:val="000000"/>
                <w:sz w:val="20"/>
                <w:szCs w:val="20"/>
                <w:lang w:eastAsia="it-IT"/>
              </w:rPr>
              <w:t>Richiesto alle agevolazioni</w:t>
            </w:r>
          </w:p>
          <w:p w14:paraId="003EBBC9" w14:textId="69E5F073" w:rsidR="002A70B9" w:rsidRPr="00F92C98" w:rsidRDefault="002A70B9" w:rsidP="00F92C98">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r>
      <w:tr w:rsidR="002A70B9" w:rsidRPr="000F144D" w14:paraId="5787B002" w14:textId="77777777" w:rsidTr="0018181A">
        <w:trPr>
          <w:trHeight w:val="20"/>
          <w:jc w:val="center"/>
        </w:trPr>
        <w:tc>
          <w:tcPr>
            <w:tcW w:w="2095" w:type="pct"/>
            <w:vAlign w:val="center"/>
          </w:tcPr>
          <w:p w14:paraId="592A4DD4"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SUOLO AZIENDALE</w:t>
            </w:r>
          </w:p>
        </w:tc>
        <w:tc>
          <w:tcPr>
            <w:tcW w:w="565" w:type="pct"/>
            <w:noWrap/>
            <w:vAlign w:val="center"/>
          </w:tcPr>
          <w:p w14:paraId="46F8AA6D" w14:textId="26749C66" w:rsidR="002A70B9" w:rsidRPr="00F92C98" w:rsidRDefault="002A70B9" w:rsidP="00F92C98">
            <w:pPr>
              <w:rPr>
                <w:rFonts w:asciiTheme="majorHAnsi" w:eastAsia="Times New Roman" w:hAnsiTheme="majorHAnsi" w:cstheme="majorHAnsi"/>
                <w:b/>
                <w:bCs/>
                <w:color w:val="000000"/>
                <w:sz w:val="20"/>
                <w:szCs w:val="20"/>
                <w:lang w:eastAsia="it-IT"/>
              </w:rPr>
            </w:pPr>
          </w:p>
        </w:tc>
        <w:tc>
          <w:tcPr>
            <w:tcW w:w="493" w:type="pct"/>
            <w:noWrap/>
            <w:vAlign w:val="center"/>
          </w:tcPr>
          <w:p w14:paraId="4CAEEB24" w14:textId="6E1C2998"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noWrap/>
            <w:vAlign w:val="center"/>
          </w:tcPr>
          <w:p w14:paraId="6D7FB238" w14:textId="49CE6945" w:rsidR="002A70B9" w:rsidRPr="00F92C98" w:rsidRDefault="002A70B9" w:rsidP="0085563A">
            <w:pPr>
              <w:rPr>
                <w:rFonts w:asciiTheme="majorHAnsi" w:eastAsia="Times New Roman" w:hAnsiTheme="majorHAnsi" w:cstheme="majorHAnsi"/>
                <w:b/>
                <w:bCs/>
                <w:color w:val="000000"/>
                <w:sz w:val="20"/>
                <w:szCs w:val="20"/>
                <w:lang w:eastAsia="it-IT"/>
              </w:rPr>
            </w:pPr>
          </w:p>
        </w:tc>
        <w:tc>
          <w:tcPr>
            <w:tcW w:w="705" w:type="pct"/>
            <w:noWrap/>
            <w:vAlign w:val="center"/>
          </w:tcPr>
          <w:p w14:paraId="56E50EFF" w14:textId="46D63549"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noWrap/>
            <w:vAlign w:val="center"/>
          </w:tcPr>
          <w:p w14:paraId="2C7D21D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41213FB0" w14:textId="77777777" w:rsidTr="0018181A">
        <w:trPr>
          <w:trHeight w:val="20"/>
          <w:jc w:val="center"/>
        </w:trPr>
        <w:tc>
          <w:tcPr>
            <w:tcW w:w="2095" w:type="pct"/>
            <w:vAlign w:val="center"/>
          </w:tcPr>
          <w:p w14:paraId="0B782F72"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-Suolo aziendale</w:t>
            </w:r>
          </w:p>
        </w:tc>
        <w:tc>
          <w:tcPr>
            <w:tcW w:w="565" w:type="pct"/>
            <w:vAlign w:val="center"/>
          </w:tcPr>
          <w:p w14:paraId="1CC0DF6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2E47A56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0DA1F7C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19AA609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38481A2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0C217EAA" w14:textId="77777777" w:rsidTr="0018181A">
        <w:trPr>
          <w:trHeight w:val="20"/>
          <w:jc w:val="center"/>
        </w:trPr>
        <w:tc>
          <w:tcPr>
            <w:tcW w:w="2095" w:type="pct"/>
            <w:vAlign w:val="center"/>
          </w:tcPr>
          <w:p w14:paraId="339508C6"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-Sistemazione suolo</w:t>
            </w:r>
          </w:p>
        </w:tc>
        <w:tc>
          <w:tcPr>
            <w:tcW w:w="565" w:type="pct"/>
            <w:vAlign w:val="center"/>
          </w:tcPr>
          <w:p w14:paraId="777E527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42F9F5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71FF9D7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649FE6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0FB0C92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1BC2AFC5" w14:textId="77777777" w:rsidTr="0018181A">
        <w:trPr>
          <w:trHeight w:val="20"/>
          <w:jc w:val="center"/>
        </w:trPr>
        <w:tc>
          <w:tcPr>
            <w:tcW w:w="2095" w:type="pct"/>
            <w:tcBorders>
              <w:bottom w:val="single" w:sz="4" w:space="0" w:color="auto"/>
            </w:tcBorders>
            <w:vAlign w:val="center"/>
          </w:tcPr>
          <w:p w14:paraId="7C04FAA6"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-Indagini geognostiche</w:t>
            </w:r>
          </w:p>
        </w:tc>
        <w:tc>
          <w:tcPr>
            <w:tcW w:w="565" w:type="pct"/>
            <w:tcBorders>
              <w:bottom w:val="single" w:sz="4" w:space="0" w:color="auto"/>
            </w:tcBorders>
            <w:vAlign w:val="center"/>
          </w:tcPr>
          <w:p w14:paraId="6610A9A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tcBorders>
              <w:bottom w:val="single" w:sz="4" w:space="0" w:color="auto"/>
            </w:tcBorders>
            <w:vAlign w:val="center"/>
          </w:tcPr>
          <w:p w14:paraId="2849C63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tcBorders>
              <w:bottom w:val="single" w:sz="4" w:space="0" w:color="auto"/>
            </w:tcBorders>
            <w:vAlign w:val="center"/>
          </w:tcPr>
          <w:p w14:paraId="3146BFB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tcBorders>
              <w:bottom w:val="single" w:sz="4" w:space="0" w:color="auto"/>
            </w:tcBorders>
            <w:vAlign w:val="center"/>
          </w:tcPr>
          <w:p w14:paraId="0235BA1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tcBorders>
              <w:bottom w:val="single" w:sz="4" w:space="0" w:color="auto"/>
            </w:tcBorders>
            <w:vAlign w:val="center"/>
          </w:tcPr>
          <w:p w14:paraId="6231637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1F18EB80" w14:textId="77777777" w:rsidTr="0018181A">
        <w:trPr>
          <w:trHeight w:val="20"/>
          <w:jc w:val="center"/>
        </w:trPr>
        <w:tc>
          <w:tcPr>
            <w:tcW w:w="2095" w:type="pct"/>
            <w:shd w:val="clear" w:color="auto" w:fill="BFBFBF" w:themeFill="background1" w:themeFillShade="BF"/>
            <w:vAlign w:val="center"/>
          </w:tcPr>
          <w:p w14:paraId="16DDDEA1" w14:textId="7A2E386D"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 SUOLO AZIENDALE (</w:t>
            </w:r>
            <w:r w:rsidR="00237957">
              <w:rPr>
                <w:rFonts w:asciiTheme="majorHAnsi" w:eastAsia="Times New Roman" w:hAnsiTheme="majorHAnsi" w:cstheme="majorHAnsi"/>
                <w:b/>
                <w:bCs/>
                <w:color w:val="000000"/>
                <w:sz w:val="20"/>
                <w:szCs w:val="20"/>
                <w:lang w:eastAsia="it-IT"/>
              </w:rPr>
              <w:t>*</w:t>
            </w:r>
            <w:r w:rsidRPr="00F92C98">
              <w:rPr>
                <w:rFonts w:asciiTheme="majorHAnsi" w:eastAsia="Times New Roman" w:hAnsiTheme="majorHAnsi" w:cstheme="majorHAnsi"/>
                <w:b/>
                <w:bCs/>
                <w:color w:val="000000"/>
                <w:sz w:val="20"/>
                <w:szCs w:val="20"/>
                <w:lang w:eastAsia="it-IT"/>
              </w:rPr>
              <w:t>)</w:t>
            </w:r>
          </w:p>
        </w:tc>
        <w:tc>
          <w:tcPr>
            <w:tcW w:w="565" w:type="pct"/>
            <w:shd w:val="clear" w:color="auto" w:fill="BFBFBF" w:themeFill="background1" w:themeFillShade="BF"/>
            <w:vAlign w:val="center"/>
          </w:tcPr>
          <w:p w14:paraId="58B2739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shd w:val="clear" w:color="auto" w:fill="BFBFBF" w:themeFill="background1" w:themeFillShade="BF"/>
            <w:vAlign w:val="center"/>
          </w:tcPr>
          <w:p w14:paraId="5109756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shd w:val="clear" w:color="auto" w:fill="BFBFBF" w:themeFill="background1" w:themeFillShade="BF"/>
            <w:vAlign w:val="center"/>
          </w:tcPr>
          <w:p w14:paraId="72E98219"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shd w:val="clear" w:color="auto" w:fill="BFBFBF" w:themeFill="background1" w:themeFillShade="BF"/>
            <w:vAlign w:val="center"/>
          </w:tcPr>
          <w:p w14:paraId="0330F43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shd w:val="clear" w:color="auto" w:fill="BFBFBF" w:themeFill="background1" w:themeFillShade="BF"/>
            <w:vAlign w:val="center"/>
          </w:tcPr>
          <w:p w14:paraId="0814C01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061BC2A8" w14:textId="77777777" w:rsidTr="0018181A">
        <w:trPr>
          <w:trHeight w:val="20"/>
          <w:jc w:val="center"/>
        </w:trPr>
        <w:tc>
          <w:tcPr>
            <w:tcW w:w="2095" w:type="pct"/>
            <w:vAlign w:val="center"/>
          </w:tcPr>
          <w:p w14:paraId="1A0F5520"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OPERE MURARIE E ASSIMILABILI</w:t>
            </w:r>
          </w:p>
        </w:tc>
        <w:tc>
          <w:tcPr>
            <w:tcW w:w="565" w:type="pct"/>
            <w:vAlign w:val="center"/>
          </w:tcPr>
          <w:p w14:paraId="594169B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3D81F68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3DDA5A4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CC61E1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577D89C9"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5E59B6E6" w14:textId="77777777" w:rsidTr="0018181A">
        <w:trPr>
          <w:trHeight w:val="20"/>
          <w:jc w:val="center"/>
        </w:trPr>
        <w:tc>
          <w:tcPr>
            <w:tcW w:w="2095" w:type="pct"/>
            <w:vAlign w:val="center"/>
          </w:tcPr>
          <w:p w14:paraId="72076A50"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Capannoni e fabbricati industriali</w:t>
            </w:r>
          </w:p>
        </w:tc>
        <w:tc>
          <w:tcPr>
            <w:tcW w:w="565" w:type="pct"/>
            <w:vAlign w:val="center"/>
          </w:tcPr>
          <w:p w14:paraId="2186839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073DDF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38168AC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53D76D94"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0A93ACD2"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426EDF07" w14:textId="77777777" w:rsidTr="0018181A">
        <w:trPr>
          <w:trHeight w:val="20"/>
          <w:jc w:val="center"/>
        </w:trPr>
        <w:tc>
          <w:tcPr>
            <w:tcW w:w="2095" w:type="pct"/>
            <w:vAlign w:val="center"/>
          </w:tcPr>
          <w:p w14:paraId="32CA81C1"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 (singole descrizioni)</w:t>
            </w:r>
          </w:p>
        </w:tc>
        <w:tc>
          <w:tcPr>
            <w:tcW w:w="565" w:type="pct"/>
            <w:vAlign w:val="center"/>
          </w:tcPr>
          <w:p w14:paraId="1DE087A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9C1EB6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2F70124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979008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3217499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1240928A" w14:textId="77777777" w:rsidTr="0018181A">
        <w:trPr>
          <w:trHeight w:val="20"/>
          <w:jc w:val="center"/>
        </w:trPr>
        <w:tc>
          <w:tcPr>
            <w:tcW w:w="2095" w:type="pct"/>
            <w:vAlign w:val="center"/>
          </w:tcPr>
          <w:p w14:paraId="326ED9B9"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 CAPANNONI E FABBRICATI INDUSTRIALI</w:t>
            </w:r>
          </w:p>
        </w:tc>
        <w:tc>
          <w:tcPr>
            <w:tcW w:w="565" w:type="pct"/>
            <w:vAlign w:val="center"/>
          </w:tcPr>
          <w:p w14:paraId="61A3614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53D8B1A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3B24E02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10B7719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688D5D4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770C19AB" w14:textId="77777777" w:rsidTr="0018181A">
        <w:trPr>
          <w:trHeight w:val="20"/>
          <w:jc w:val="center"/>
        </w:trPr>
        <w:tc>
          <w:tcPr>
            <w:tcW w:w="2095" w:type="pct"/>
            <w:vAlign w:val="center"/>
          </w:tcPr>
          <w:p w14:paraId="52426384"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Fabbricati civili per uffici e servizi sociali</w:t>
            </w:r>
          </w:p>
        </w:tc>
        <w:tc>
          <w:tcPr>
            <w:tcW w:w="565" w:type="pct"/>
            <w:vAlign w:val="center"/>
          </w:tcPr>
          <w:p w14:paraId="57F09F4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51C8A2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72ED5FB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177F113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00C3EA9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1F8EFA7C" w14:textId="77777777" w:rsidTr="0018181A">
        <w:trPr>
          <w:trHeight w:val="20"/>
          <w:jc w:val="center"/>
        </w:trPr>
        <w:tc>
          <w:tcPr>
            <w:tcW w:w="2095" w:type="pct"/>
            <w:vAlign w:val="center"/>
          </w:tcPr>
          <w:p w14:paraId="26419B67"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 (singole descrizioni)</w:t>
            </w:r>
          </w:p>
        </w:tc>
        <w:tc>
          <w:tcPr>
            <w:tcW w:w="565" w:type="pct"/>
            <w:vAlign w:val="center"/>
          </w:tcPr>
          <w:p w14:paraId="3DF37B2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0C99FD4"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1205551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19F363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03EFBF6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35004A95" w14:textId="77777777" w:rsidTr="0018181A">
        <w:trPr>
          <w:trHeight w:val="20"/>
          <w:jc w:val="center"/>
        </w:trPr>
        <w:tc>
          <w:tcPr>
            <w:tcW w:w="2095" w:type="pct"/>
            <w:vAlign w:val="center"/>
          </w:tcPr>
          <w:p w14:paraId="4B2C2AA2"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 FABBRICATI CIVILI PER UFFICI E SERVIZI SOCIALI</w:t>
            </w:r>
          </w:p>
        </w:tc>
        <w:tc>
          <w:tcPr>
            <w:tcW w:w="565" w:type="pct"/>
            <w:vAlign w:val="center"/>
          </w:tcPr>
          <w:p w14:paraId="786C5C8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70273C9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2C4BCBD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2D6C08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33A3FBD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3FC03418" w14:textId="77777777" w:rsidTr="0018181A">
        <w:trPr>
          <w:trHeight w:val="20"/>
          <w:jc w:val="center"/>
        </w:trPr>
        <w:tc>
          <w:tcPr>
            <w:tcW w:w="2095" w:type="pct"/>
            <w:vAlign w:val="center"/>
          </w:tcPr>
          <w:p w14:paraId="6739FECF"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-Riscaldamento</w:t>
            </w:r>
          </w:p>
        </w:tc>
        <w:tc>
          <w:tcPr>
            <w:tcW w:w="565" w:type="pct"/>
            <w:vAlign w:val="center"/>
          </w:tcPr>
          <w:p w14:paraId="36F12C62"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5D4075A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0CED8D04"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104778A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20ED040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7F51C0D0" w14:textId="77777777" w:rsidTr="0018181A">
        <w:trPr>
          <w:trHeight w:val="20"/>
          <w:jc w:val="center"/>
        </w:trPr>
        <w:tc>
          <w:tcPr>
            <w:tcW w:w="2095" w:type="pct"/>
            <w:vAlign w:val="center"/>
          </w:tcPr>
          <w:p w14:paraId="4B9B555C"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-Condizionamento</w:t>
            </w:r>
          </w:p>
        </w:tc>
        <w:tc>
          <w:tcPr>
            <w:tcW w:w="565" w:type="pct"/>
            <w:vAlign w:val="center"/>
          </w:tcPr>
          <w:p w14:paraId="21267FB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5CFD77E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02EDA12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14C0C8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0D89ECE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5B5CD185" w14:textId="77777777" w:rsidTr="0018181A">
        <w:trPr>
          <w:trHeight w:val="20"/>
          <w:jc w:val="center"/>
        </w:trPr>
        <w:tc>
          <w:tcPr>
            <w:tcW w:w="2095" w:type="pct"/>
            <w:vAlign w:val="center"/>
          </w:tcPr>
          <w:p w14:paraId="7E5EF188"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-Idrico</w:t>
            </w:r>
          </w:p>
        </w:tc>
        <w:tc>
          <w:tcPr>
            <w:tcW w:w="565" w:type="pct"/>
            <w:vAlign w:val="center"/>
          </w:tcPr>
          <w:p w14:paraId="1B64E5E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08D5376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76BBF5E9"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23D5D70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5DA6998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2F5B2F6B" w14:textId="77777777" w:rsidTr="0018181A">
        <w:trPr>
          <w:trHeight w:val="20"/>
          <w:jc w:val="center"/>
        </w:trPr>
        <w:tc>
          <w:tcPr>
            <w:tcW w:w="2095" w:type="pct"/>
            <w:vAlign w:val="center"/>
          </w:tcPr>
          <w:p w14:paraId="12DEB05D"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-Elettrico</w:t>
            </w:r>
          </w:p>
        </w:tc>
        <w:tc>
          <w:tcPr>
            <w:tcW w:w="565" w:type="pct"/>
            <w:vAlign w:val="center"/>
          </w:tcPr>
          <w:p w14:paraId="0420997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71ACD84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0EF1F86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3D374B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1232510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10C5075C" w14:textId="77777777" w:rsidTr="0018181A">
        <w:trPr>
          <w:trHeight w:val="20"/>
          <w:jc w:val="center"/>
        </w:trPr>
        <w:tc>
          <w:tcPr>
            <w:tcW w:w="2095" w:type="pct"/>
            <w:vAlign w:val="center"/>
          </w:tcPr>
          <w:p w14:paraId="5836E659"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-Fognario</w:t>
            </w:r>
          </w:p>
        </w:tc>
        <w:tc>
          <w:tcPr>
            <w:tcW w:w="565" w:type="pct"/>
            <w:vAlign w:val="center"/>
          </w:tcPr>
          <w:p w14:paraId="4D2FD34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3ECA0B3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681BFE9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1502ABA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227F82A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330458BD" w14:textId="77777777" w:rsidTr="0018181A">
        <w:trPr>
          <w:trHeight w:val="20"/>
          <w:jc w:val="center"/>
        </w:trPr>
        <w:tc>
          <w:tcPr>
            <w:tcW w:w="2095" w:type="pct"/>
            <w:vAlign w:val="center"/>
          </w:tcPr>
          <w:p w14:paraId="71B80619"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-Metano</w:t>
            </w:r>
          </w:p>
        </w:tc>
        <w:tc>
          <w:tcPr>
            <w:tcW w:w="565" w:type="pct"/>
            <w:vAlign w:val="center"/>
          </w:tcPr>
          <w:p w14:paraId="3BCED75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0927A13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50614DF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3FF8EE6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4BDE879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5CD3C925" w14:textId="77777777" w:rsidTr="0018181A">
        <w:trPr>
          <w:trHeight w:val="20"/>
          <w:jc w:val="center"/>
        </w:trPr>
        <w:tc>
          <w:tcPr>
            <w:tcW w:w="2095" w:type="pct"/>
            <w:vAlign w:val="center"/>
          </w:tcPr>
          <w:p w14:paraId="48CD1CEE"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-Telefonico</w:t>
            </w:r>
          </w:p>
        </w:tc>
        <w:tc>
          <w:tcPr>
            <w:tcW w:w="565" w:type="pct"/>
            <w:vAlign w:val="center"/>
          </w:tcPr>
          <w:p w14:paraId="7FDBC13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2C90EE6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4F174D9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4C09A2E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28BC59F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4ADEDEEB" w14:textId="77777777" w:rsidTr="0018181A">
        <w:trPr>
          <w:trHeight w:val="20"/>
          <w:jc w:val="center"/>
        </w:trPr>
        <w:tc>
          <w:tcPr>
            <w:tcW w:w="2095" w:type="pct"/>
            <w:vAlign w:val="center"/>
          </w:tcPr>
          <w:p w14:paraId="0CCB6694"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-Altri impianti generali</w:t>
            </w:r>
          </w:p>
        </w:tc>
        <w:tc>
          <w:tcPr>
            <w:tcW w:w="565" w:type="pct"/>
            <w:vAlign w:val="center"/>
          </w:tcPr>
          <w:p w14:paraId="722AF54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7511C4B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45B4ABC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3F2E982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799100F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31C75127" w14:textId="77777777" w:rsidTr="0018181A">
        <w:trPr>
          <w:trHeight w:val="20"/>
          <w:jc w:val="center"/>
        </w:trPr>
        <w:tc>
          <w:tcPr>
            <w:tcW w:w="2095" w:type="pct"/>
            <w:shd w:val="clear" w:color="auto" w:fill="BFBFBF" w:themeFill="background1" w:themeFillShade="BF"/>
            <w:vAlign w:val="center"/>
          </w:tcPr>
          <w:p w14:paraId="631AB975"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 IMPIANTI GENERALI</w:t>
            </w:r>
          </w:p>
        </w:tc>
        <w:tc>
          <w:tcPr>
            <w:tcW w:w="565" w:type="pct"/>
            <w:shd w:val="clear" w:color="auto" w:fill="BFBFBF" w:themeFill="background1" w:themeFillShade="BF"/>
            <w:vAlign w:val="center"/>
          </w:tcPr>
          <w:p w14:paraId="1349A06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shd w:val="clear" w:color="auto" w:fill="BFBFBF" w:themeFill="background1" w:themeFillShade="BF"/>
            <w:vAlign w:val="center"/>
          </w:tcPr>
          <w:p w14:paraId="0A9BACF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shd w:val="clear" w:color="auto" w:fill="BFBFBF" w:themeFill="background1" w:themeFillShade="BF"/>
            <w:vAlign w:val="center"/>
          </w:tcPr>
          <w:p w14:paraId="114865B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shd w:val="clear" w:color="auto" w:fill="BFBFBF" w:themeFill="background1" w:themeFillShade="BF"/>
            <w:vAlign w:val="center"/>
          </w:tcPr>
          <w:p w14:paraId="2173D8D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shd w:val="clear" w:color="auto" w:fill="BFBFBF" w:themeFill="background1" w:themeFillShade="BF"/>
            <w:vAlign w:val="center"/>
          </w:tcPr>
          <w:p w14:paraId="7453113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3F8EB701" w14:textId="77777777" w:rsidTr="0018181A">
        <w:trPr>
          <w:trHeight w:val="20"/>
          <w:jc w:val="center"/>
        </w:trPr>
        <w:tc>
          <w:tcPr>
            <w:tcW w:w="2095" w:type="pct"/>
            <w:vAlign w:val="center"/>
          </w:tcPr>
          <w:p w14:paraId="4681229A"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Strade, piazzali, recinzioni, ferrovie</w:t>
            </w:r>
          </w:p>
        </w:tc>
        <w:tc>
          <w:tcPr>
            <w:tcW w:w="565" w:type="pct"/>
            <w:vAlign w:val="center"/>
          </w:tcPr>
          <w:p w14:paraId="63195B3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5ECC3A32"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5BE1705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72A0CF0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1E33AD5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457A9F9D" w14:textId="77777777" w:rsidTr="0018181A">
        <w:trPr>
          <w:trHeight w:val="20"/>
          <w:jc w:val="center"/>
        </w:trPr>
        <w:tc>
          <w:tcPr>
            <w:tcW w:w="2095" w:type="pct"/>
            <w:vAlign w:val="center"/>
          </w:tcPr>
          <w:p w14:paraId="610F829E"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-Strade </w:t>
            </w:r>
          </w:p>
        </w:tc>
        <w:tc>
          <w:tcPr>
            <w:tcW w:w="565" w:type="pct"/>
            <w:vAlign w:val="center"/>
          </w:tcPr>
          <w:p w14:paraId="2B12DEC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0DF89FE2"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161A47B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093D19A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080F13E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1918AA7D" w14:textId="77777777" w:rsidTr="0018181A">
        <w:trPr>
          <w:trHeight w:val="20"/>
          <w:jc w:val="center"/>
        </w:trPr>
        <w:tc>
          <w:tcPr>
            <w:tcW w:w="2095" w:type="pct"/>
            <w:vAlign w:val="center"/>
          </w:tcPr>
          <w:p w14:paraId="0C4A3410"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-Piazzali</w:t>
            </w:r>
          </w:p>
        </w:tc>
        <w:tc>
          <w:tcPr>
            <w:tcW w:w="565" w:type="pct"/>
            <w:vAlign w:val="center"/>
          </w:tcPr>
          <w:p w14:paraId="15BBFE1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6810702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59AA9AC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0100704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08E01F2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1712A2BA" w14:textId="77777777" w:rsidTr="0018181A">
        <w:trPr>
          <w:trHeight w:val="20"/>
          <w:jc w:val="center"/>
        </w:trPr>
        <w:tc>
          <w:tcPr>
            <w:tcW w:w="2095" w:type="pct"/>
            <w:vAlign w:val="center"/>
          </w:tcPr>
          <w:p w14:paraId="625131AC"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-Recinzioni</w:t>
            </w:r>
          </w:p>
        </w:tc>
        <w:tc>
          <w:tcPr>
            <w:tcW w:w="565" w:type="pct"/>
            <w:vAlign w:val="center"/>
          </w:tcPr>
          <w:p w14:paraId="5FEB74C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66EBDDF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01B0421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61E4975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198ED1C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068EB15B" w14:textId="77777777" w:rsidTr="0018181A">
        <w:trPr>
          <w:trHeight w:val="20"/>
          <w:jc w:val="center"/>
        </w:trPr>
        <w:tc>
          <w:tcPr>
            <w:tcW w:w="2095" w:type="pct"/>
            <w:vAlign w:val="center"/>
          </w:tcPr>
          <w:p w14:paraId="40F96E78"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-Allacciamenti</w:t>
            </w:r>
          </w:p>
        </w:tc>
        <w:tc>
          <w:tcPr>
            <w:tcW w:w="565" w:type="pct"/>
            <w:vAlign w:val="center"/>
          </w:tcPr>
          <w:p w14:paraId="3C0FD49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65AE33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27CBB0B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4C46258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3A19B05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0C57B76A" w14:textId="77777777" w:rsidTr="0018181A">
        <w:trPr>
          <w:trHeight w:val="20"/>
          <w:jc w:val="center"/>
        </w:trPr>
        <w:tc>
          <w:tcPr>
            <w:tcW w:w="2095" w:type="pct"/>
            <w:vAlign w:val="center"/>
          </w:tcPr>
          <w:p w14:paraId="2B36A8EE"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-Tettoie</w:t>
            </w:r>
          </w:p>
        </w:tc>
        <w:tc>
          <w:tcPr>
            <w:tcW w:w="565" w:type="pct"/>
            <w:vAlign w:val="center"/>
          </w:tcPr>
          <w:p w14:paraId="6AFB872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E7BE09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016303F4"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4E9B62F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3A3131F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3CA9435E" w14:textId="77777777" w:rsidTr="0018181A">
        <w:trPr>
          <w:trHeight w:val="20"/>
          <w:jc w:val="center"/>
        </w:trPr>
        <w:tc>
          <w:tcPr>
            <w:tcW w:w="2095" w:type="pct"/>
            <w:vAlign w:val="center"/>
          </w:tcPr>
          <w:p w14:paraId="1C2424B1"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-Cabine metano, elettriche, ecc.</w:t>
            </w:r>
          </w:p>
        </w:tc>
        <w:tc>
          <w:tcPr>
            <w:tcW w:w="565" w:type="pct"/>
            <w:vAlign w:val="center"/>
          </w:tcPr>
          <w:p w14:paraId="31A0633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710AB7F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4340D5D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2958D28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4F925A9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26035377" w14:textId="77777777" w:rsidTr="0018181A">
        <w:trPr>
          <w:trHeight w:val="20"/>
          <w:jc w:val="center"/>
        </w:trPr>
        <w:tc>
          <w:tcPr>
            <w:tcW w:w="2095" w:type="pct"/>
            <w:vAlign w:val="center"/>
          </w:tcPr>
          <w:p w14:paraId="448A4D0F"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-Basamenti per macchinari e impianti</w:t>
            </w:r>
          </w:p>
        </w:tc>
        <w:tc>
          <w:tcPr>
            <w:tcW w:w="565" w:type="pct"/>
            <w:vAlign w:val="center"/>
          </w:tcPr>
          <w:p w14:paraId="08BAFF1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08D993A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1E02A6F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66CC332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42D2A4A6"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4E2BF6FB" w14:textId="77777777" w:rsidTr="0018181A">
        <w:trPr>
          <w:trHeight w:val="20"/>
          <w:jc w:val="center"/>
        </w:trPr>
        <w:tc>
          <w:tcPr>
            <w:tcW w:w="2095" w:type="pct"/>
            <w:vAlign w:val="center"/>
          </w:tcPr>
          <w:p w14:paraId="68A5C9EE"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 Pozzi idrici</w:t>
            </w:r>
          </w:p>
        </w:tc>
        <w:tc>
          <w:tcPr>
            <w:tcW w:w="565" w:type="pct"/>
            <w:vAlign w:val="center"/>
          </w:tcPr>
          <w:p w14:paraId="3B40972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37F3E8B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2333B91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1251079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499E04D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4B1806FA" w14:textId="77777777" w:rsidTr="0018181A">
        <w:trPr>
          <w:trHeight w:val="20"/>
          <w:jc w:val="center"/>
        </w:trPr>
        <w:tc>
          <w:tcPr>
            <w:tcW w:w="2095" w:type="pct"/>
            <w:vAlign w:val="center"/>
          </w:tcPr>
          <w:p w14:paraId="07AEDD58" w14:textId="77777777" w:rsidR="002A70B9" w:rsidRPr="00F92C98" w:rsidRDefault="002A70B9" w:rsidP="00F92C98">
            <w:pPr>
              <w:rPr>
                <w:rFonts w:asciiTheme="majorHAnsi" w:eastAsia="Times New Roman" w:hAnsiTheme="majorHAnsi" w:cstheme="majorHAnsi"/>
                <w:color w:val="000000"/>
                <w:sz w:val="20"/>
                <w:szCs w:val="20"/>
                <w:lang w:eastAsia="it-IT"/>
              </w:rPr>
            </w:pPr>
            <w:r w:rsidRPr="00F92C98">
              <w:rPr>
                <w:rFonts w:asciiTheme="majorHAnsi" w:eastAsia="Times New Roman" w:hAnsiTheme="majorHAnsi" w:cstheme="majorHAnsi"/>
                <w:color w:val="000000"/>
                <w:sz w:val="20"/>
                <w:szCs w:val="20"/>
                <w:lang w:eastAsia="it-IT"/>
              </w:rPr>
              <w:t xml:space="preserve">  -Altro</w:t>
            </w:r>
          </w:p>
        </w:tc>
        <w:tc>
          <w:tcPr>
            <w:tcW w:w="565" w:type="pct"/>
            <w:vAlign w:val="center"/>
          </w:tcPr>
          <w:p w14:paraId="5A6E2A7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4F61267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5D0CDB39"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5143048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1312962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41965EB1" w14:textId="77777777" w:rsidTr="0018181A">
        <w:trPr>
          <w:trHeight w:val="20"/>
          <w:jc w:val="center"/>
        </w:trPr>
        <w:tc>
          <w:tcPr>
            <w:tcW w:w="2095" w:type="pct"/>
            <w:shd w:val="clear" w:color="auto" w:fill="BFBFBF" w:themeFill="background1" w:themeFillShade="BF"/>
            <w:vAlign w:val="center"/>
          </w:tcPr>
          <w:p w14:paraId="73D07B5C"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 STRADE, PIAZZALI, RECINZIONI, FERROVIE, ECC.</w:t>
            </w:r>
          </w:p>
        </w:tc>
        <w:tc>
          <w:tcPr>
            <w:tcW w:w="565" w:type="pct"/>
            <w:shd w:val="clear" w:color="auto" w:fill="BFBFBF" w:themeFill="background1" w:themeFillShade="BF"/>
            <w:vAlign w:val="center"/>
          </w:tcPr>
          <w:p w14:paraId="201970C2"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shd w:val="clear" w:color="auto" w:fill="BFBFBF" w:themeFill="background1" w:themeFillShade="BF"/>
            <w:vAlign w:val="center"/>
          </w:tcPr>
          <w:p w14:paraId="0B07918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shd w:val="clear" w:color="auto" w:fill="BFBFBF" w:themeFill="background1" w:themeFillShade="BF"/>
            <w:vAlign w:val="center"/>
          </w:tcPr>
          <w:p w14:paraId="3C66B3B9"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shd w:val="clear" w:color="auto" w:fill="BFBFBF" w:themeFill="background1" w:themeFillShade="BF"/>
            <w:vAlign w:val="center"/>
          </w:tcPr>
          <w:p w14:paraId="4B098537"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shd w:val="clear" w:color="auto" w:fill="BFBFBF" w:themeFill="background1" w:themeFillShade="BF"/>
            <w:vAlign w:val="center"/>
          </w:tcPr>
          <w:p w14:paraId="474873F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6819A05E" w14:textId="77777777" w:rsidTr="0018181A">
        <w:trPr>
          <w:trHeight w:val="20"/>
          <w:jc w:val="center"/>
        </w:trPr>
        <w:tc>
          <w:tcPr>
            <w:tcW w:w="2095" w:type="pct"/>
            <w:vAlign w:val="center"/>
          </w:tcPr>
          <w:p w14:paraId="40BB8577"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Opere varie</w:t>
            </w:r>
          </w:p>
        </w:tc>
        <w:tc>
          <w:tcPr>
            <w:tcW w:w="565" w:type="pct"/>
            <w:vAlign w:val="center"/>
          </w:tcPr>
          <w:p w14:paraId="74FC05E9"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vAlign w:val="center"/>
          </w:tcPr>
          <w:p w14:paraId="037BBA2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vAlign w:val="center"/>
          </w:tcPr>
          <w:p w14:paraId="3CA0287B"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vAlign w:val="center"/>
          </w:tcPr>
          <w:p w14:paraId="673DBBC4"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vAlign w:val="center"/>
          </w:tcPr>
          <w:p w14:paraId="46593A2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6359E16C" w14:textId="77777777" w:rsidTr="0018181A">
        <w:trPr>
          <w:trHeight w:val="20"/>
          <w:jc w:val="center"/>
        </w:trPr>
        <w:tc>
          <w:tcPr>
            <w:tcW w:w="2095" w:type="pct"/>
            <w:tcBorders>
              <w:bottom w:val="single" w:sz="4" w:space="0" w:color="auto"/>
            </w:tcBorders>
            <w:vAlign w:val="center"/>
          </w:tcPr>
          <w:p w14:paraId="3A2A360D"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 OPERE VARIE</w:t>
            </w:r>
          </w:p>
        </w:tc>
        <w:tc>
          <w:tcPr>
            <w:tcW w:w="565" w:type="pct"/>
            <w:tcBorders>
              <w:bottom w:val="single" w:sz="4" w:space="0" w:color="auto"/>
            </w:tcBorders>
            <w:vAlign w:val="center"/>
          </w:tcPr>
          <w:p w14:paraId="00686CE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tcBorders>
              <w:bottom w:val="single" w:sz="4" w:space="0" w:color="auto"/>
            </w:tcBorders>
            <w:vAlign w:val="center"/>
          </w:tcPr>
          <w:p w14:paraId="412603FA"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tcBorders>
              <w:bottom w:val="single" w:sz="4" w:space="0" w:color="auto"/>
            </w:tcBorders>
            <w:vAlign w:val="center"/>
          </w:tcPr>
          <w:p w14:paraId="6A735A8C"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tcBorders>
              <w:bottom w:val="single" w:sz="4" w:space="0" w:color="auto"/>
            </w:tcBorders>
            <w:vAlign w:val="center"/>
          </w:tcPr>
          <w:p w14:paraId="66659515"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tcBorders>
              <w:bottom w:val="single" w:sz="4" w:space="0" w:color="auto"/>
            </w:tcBorders>
            <w:vAlign w:val="center"/>
          </w:tcPr>
          <w:p w14:paraId="621539D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361E4894" w14:textId="77777777" w:rsidTr="0018181A">
        <w:trPr>
          <w:trHeight w:val="20"/>
          <w:jc w:val="center"/>
        </w:trPr>
        <w:tc>
          <w:tcPr>
            <w:tcW w:w="2095" w:type="pct"/>
            <w:tcBorders>
              <w:bottom w:val="single" w:sz="4" w:space="0" w:color="auto"/>
            </w:tcBorders>
            <w:shd w:val="clear" w:color="auto" w:fill="auto"/>
            <w:vAlign w:val="center"/>
          </w:tcPr>
          <w:p w14:paraId="0A29DC08"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PROGETTAZIONE</w:t>
            </w:r>
          </w:p>
        </w:tc>
        <w:tc>
          <w:tcPr>
            <w:tcW w:w="565" w:type="pct"/>
            <w:tcBorders>
              <w:bottom w:val="single" w:sz="4" w:space="0" w:color="auto"/>
            </w:tcBorders>
            <w:vAlign w:val="center"/>
          </w:tcPr>
          <w:p w14:paraId="02EAD2B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tcBorders>
              <w:bottom w:val="single" w:sz="4" w:space="0" w:color="auto"/>
            </w:tcBorders>
            <w:vAlign w:val="center"/>
          </w:tcPr>
          <w:p w14:paraId="05A14AC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tcBorders>
              <w:bottom w:val="single" w:sz="4" w:space="0" w:color="auto"/>
            </w:tcBorders>
            <w:vAlign w:val="center"/>
          </w:tcPr>
          <w:p w14:paraId="17BDBD63"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tcBorders>
              <w:bottom w:val="single" w:sz="4" w:space="0" w:color="auto"/>
            </w:tcBorders>
            <w:vAlign w:val="center"/>
          </w:tcPr>
          <w:p w14:paraId="65173F5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tcBorders>
              <w:bottom w:val="single" w:sz="4" w:space="0" w:color="auto"/>
            </w:tcBorders>
            <w:vAlign w:val="center"/>
          </w:tcPr>
          <w:p w14:paraId="47E4F88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24C56940" w14:textId="77777777" w:rsidTr="0018181A">
        <w:trPr>
          <w:trHeight w:val="20"/>
          <w:jc w:val="center"/>
        </w:trPr>
        <w:tc>
          <w:tcPr>
            <w:tcW w:w="2095" w:type="pct"/>
            <w:tcBorders>
              <w:bottom w:val="single" w:sz="4" w:space="0" w:color="auto"/>
            </w:tcBorders>
            <w:shd w:val="clear" w:color="auto" w:fill="auto"/>
            <w:vAlign w:val="center"/>
          </w:tcPr>
          <w:p w14:paraId="42D315D4" w14:textId="7777777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DIREZIONE LAVORI</w:t>
            </w:r>
          </w:p>
        </w:tc>
        <w:tc>
          <w:tcPr>
            <w:tcW w:w="565" w:type="pct"/>
            <w:tcBorders>
              <w:bottom w:val="single" w:sz="4" w:space="0" w:color="auto"/>
            </w:tcBorders>
            <w:vAlign w:val="center"/>
          </w:tcPr>
          <w:p w14:paraId="36F94B78"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tcBorders>
              <w:bottom w:val="single" w:sz="4" w:space="0" w:color="auto"/>
            </w:tcBorders>
            <w:vAlign w:val="center"/>
          </w:tcPr>
          <w:p w14:paraId="14D1123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tcBorders>
              <w:bottom w:val="single" w:sz="4" w:space="0" w:color="auto"/>
            </w:tcBorders>
            <w:vAlign w:val="center"/>
          </w:tcPr>
          <w:p w14:paraId="33B37BE0"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tcBorders>
              <w:bottom w:val="single" w:sz="4" w:space="0" w:color="auto"/>
            </w:tcBorders>
            <w:vAlign w:val="center"/>
          </w:tcPr>
          <w:p w14:paraId="07A4224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tcBorders>
              <w:bottom w:val="single" w:sz="4" w:space="0" w:color="auto"/>
            </w:tcBorders>
            <w:vAlign w:val="center"/>
          </w:tcPr>
          <w:p w14:paraId="3EC4F3AF"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r w:rsidR="002A70B9" w:rsidRPr="000F144D" w14:paraId="02270CE1" w14:textId="77777777" w:rsidTr="0018181A">
        <w:trPr>
          <w:trHeight w:val="20"/>
          <w:jc w:val="center"/>
        </w:trPr>
        <w:tc>
          <w:tcPr>
            <w:tcW w:w="2095" w:type="pct"/>
            <w:shd w:val="clear" w:color="auto" w:fill="BFBFBF" w:themeFill="background1" w:themeFillShade="BF"/>
            <w:vAlign w:val="center"/>
          </w:tcPr>
          <w:p w14:paraId="44638C93" w14:textId="0E00B067" w:rsidR="002A70B9" w:rsidRPr="00F92C98" w:rsidRDefault="002A70B9" w:rsidP="00F92C98">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 OPERE MURARIE E ASSIMILABILI (</w:t>
            </w:r>
            <w:r w:rsidR="00237957">
              <w:rPr>
                <w:rFonts w:asciiTheme="majorHAnsi" w:eastAsia="Times New Roman" w:hAnsiTheme="majorHAnsi" w:cstheme="majorHAnsi"/>
                <w:b/>
                <w:bCs/>
                <w:color w:val="000000"/>
                <w:sz w:val="20"/>
                <w:szCs w:val="20"/>
                <w:lang w:eastAsia="it-IT"/>
              </w:rPr>
              <w:t>**</w:t>
            </w:r>
            <w:r w:rsidRPr="00F92C98">
              <w:rPr>
                <w:rFonts w:asciiTheme="majorHAnsi" w:eastAsia="Times New Roman" w:hAnsiTheme="majorHAnsi" w:cstheme="majorHAnsi"/>
                <w:b/>
                <w:bCs/>
                <w:color w:val="000000"/>
                <w:sz w:val="20"/>
                <w:szCs w:val="20"/>
                <w:lang w:eastAsia="it-IT"/>
              </w:rPr>
              <w:t>)</w:t>
            </w:r>
          </w:p>
        </w:tc>
        <w:tc>
          <w:tcPr>
            <w:tcW w:w="565" w:type="pct"/>
            <w:shd w:val="clear" w:color="auto" w:fill="BFBFBF" w:themeFill="background1" w:themeFillShade="BF"/>
            <w:vAlign w:val="center"/>
          </w:tcPr>
          <w:p w14:paraId="3A14B274"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493" w:type="pct"/>
            <w:shd w:val="clear" w:color="auto" w:fill="BFBFBF" w:themeFill="background1" w:themeFillShade="BF"/>
            <w:vAlign w:val="center"/>
          </w:tcPr>
          <w:p w14:paraId="470ED7D1"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505" w:type="pct"/>
            <w:shd w:val="clear" w:color="auto" w:fill="BFBFBF" w:themeFill="background1" w:themeFillShade="BF"/>
            <w:vAlign w:val="center"/>
          </w:tcPr>
          <w:p w14:paraId="1F7A584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705" w:type="pct"/>
            <w:shd w:val="clear" w:color="auto" w:fill="BFBFBF" w:themeFill="background1" w:themeFillShade="BF"/>
            <w:vAlign w:val="center"/>
          </w:tcPr>
          <w:p w14:paraId="339A409D"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c>
          <w:tcPr>
            <w:tcW w:w="637" w:type="pct"/>
            <w:shd w:val="clear" w:color="auto" w:fill="BFBFBF" w:themeFill="background1" w:themeFillShade="BF"/>
            <w:vAlign w:val="center"/>
          </w:tcPr>
          <w:p w14:paraId="3FAD9B2E" w14:textId="77777777" w:rsidR="002A70B9" w:rsidRPr="00F92C98" w:rsidRDefault="002A70B9" w:rsidP="00F92C98">
            <w:pPr>
              <w:jc w:val="center"/>
              <w:rPr>
                <w:rFonts w:asciiTheme="majorHAnsi" w:eastAsia="Times New Roman" w:hAnsiTheme="majorHAnsi" w:cstheme="majorHAnsi"/>
                <w:b/>
                <w:bCs/>
                <w:color w:val="000000"/>
                <w:sz w:val="20"/>
                <w:szCs w:val="20"/>
                <w:lang w:eastAsia="it-IT"/>
              </w:rPr>
            </w:pPr>
          </w:p>
        </w:tc>
      </w:tr>
    </w:tbl>
    <w:p w14:paraId="2F25CD0F" w14:textId="734C81A6" w:rsidR="002A70B9" w:rsidRPr="00237957" w:rsidRDefault="00237957" w:rsidP="00237957">
      <w:pPr>
        <w:tabs>
          <w:tab w:val="left" w:pos="434"/>
        </w:tabs>
        <w:spacing w:before="120" w:after="0" w:line="240" w:lineRule="auto"/>
        <w:ind w:right="-1"/>
        <w:jc w:val="both"/>
        <w:rPr>
          <w:rFonts w:asciiTheme="majorHAnsi" w:eastAsia="Times New Roman" w:hAnsiTheme="majorHAnsi" w:cstheme="majorHAnsi"/>
          <w:iCs/>
          <w:sz w:val="18"/>
          <w:lang w:eastAsia="it-IT"/>
        </w:rPr>
      </w:pPr>
      <w:r w:rsidRPr="00237957">
        <w:rPr>
          <w:rFonts w:asciiTheme="majorHAnsi" w:eastAsia="Times New Roman" w:hAnsiTheme="majorHAnsi" w:cstheme="majorHAnsi"/>
          <w:iCs/>
          <w:sz w:val="18"/>
          <w:lang w:eastAsia="it-IT"/>
        </w:rPr>
        <w:t>*</w:t>
      </w:r>
      <w:r w:rsidR="002A70B9" w:rsidRPr="00237957">
        <w:rPr>
          <w:rFonts w:asciiTheme="majorHAnsi" w:eastAsia="Times New Roman" w:hAnsiTheme="majorHAnsi" w:cstheme="majorHAnsi"/>
          <w:iCs/>
          <w:sz w:val="18"/>
          <w:lang w:eastAsia="it-IT"/>
        </w:rPr>
        <w:t xml:space="preserve"> Ammissibili nel limite del 10% dell’investimento complessivo agevolabile.</w:t>
      </w:r>
    </w:p>
    <w:p w14:paraId="0730BC4E" w14:textId="6905AE80" w:rsidR="00237957" w:rsidRDefault="00237957" w:rsidP="00237957">
      <w:pPr>
        <w:tabs>
          <w:tab w:val="left" w:pos="434"/>
        </w:tabs>
        <w:spacing w:before="120" w:after="0" w:line="240" w:lineRule="auto"/>
        <w:ind w:right="-1"/>
        <w:jc w:val="both"/>
        <w:rPr>
          <w:rFonts w:asciiTheme="majorHAnsi" w:eastAsia="Times New Roman" w:hAnsiTheme="majorHAnsi" w:cstheme="majorHAnsi"/>
          <w:iCs/>
          <w:sz w:val="18"/>
          <w:lang w:eastAsia="it-IT"/>
        </w:rPr>
      </w:pPr>
      <w:r w:rsidRPr="00237957">
        <w:rPr>
          <w:rFonts w:asciiTheme="majorHAnsi" w:eastAsia="Times New Roman" w:hAnsiTheme="majorHAnsi" w:cstheme="majorHAnsi"/>
          <w:iCs/>
          <w:sz w:val="18"/>
          <w:lang w:eastAsia="it-IT"/>
        </w:rPr>
        <w:t>**</w:t>
      </w:r>
      <w:r w:rsidR="002A70B9" w:rsidRPr="00237957">
        <w:rPr>
          <w:rFonts w:asciiTheme="majorHAnsi" w:eastAsia="Times New Roman" w:hAnsiTheme="majorHAnsi" w:cstheme="majorHAnsi"/>
          <w:iCs/>
          <w:sz w:val="18"/>
          <w:lang w:eastAsia="it-IT"/>
        </w:rPr>
        <w:t xml:space="preserve"> Ammissibili nella misura massima del 40% dell’investimento complessivo agevolabile. </w:t>
      </w:r>
    </w:p>
    <w:p w14:paraId="6FFE77FA" w14:textId="77777777" w:rsidR="00237957" w:rsidRPr="00237957" w:rsidRDefault="00237957" w:rsidP="00237957">
      <w:pPr>
        <w:tabs>
          <w:tab w:val="left" w:pos="434"/>
        </w:tabs>
        <w:spacing w:before="120" w:after="0" w:line="240" w:lineRule="auto"/>
        <w:ind w:right="-1"/>
        <w:jc w:val="both"/>
        <w:rPr>
          <w:rFonts w:asciiTheme="majorHAnsi" w:eastAsia="Times New Roman" w:hAnsiTheme="majorHAnsi" w:cstheme="majorHAnsi"/>
          <w:iCs/>
          <w:sz w:val="18"/>
          <w:lang w:eastAsia="it-IT"/>
        </w:rPr>
      </w:pPr>
    </w:p>
    <w:p w14:paraId="7BA0AC40" w14:textId="59F497F2" w:rsidR="002A70B9" w:rsidRPr="009245E0" w:rsidRDefault="002A70B9" w:rsidP="002B29B1">
      <w:pPr>
        <w:numPr>
          <w:ilvl w:val="0"/>
          <w:numId w:val="17"/>
        </w:numPr>
        <w:spacing w:after="120" w:line="276" w:lineRule="auto"/>
        <w:ind w:left="425" w:hanging="357"/>
        <w:jc w:val="both"/>
        <w:rPr>
          <w:rFonts w:asciiTheme="majorHAnsi" w:eastAsia="Calibri" w:hAnsiTheme="majorHAnsi" w:cstheme="majorHAnsi"/>
          <w:sz w:val="18"/>
          <w:szCs w:val="18"/>
        </w:rPr>
      </w:pPr>
      <w:r w:rsidRPr="000F144D">
        <w:rPr>
          <w:rFonts w:asciiTheme="majorHAnsi" w:eastAsia="Times New Roman" w:hAnsiTheme="majorHAnsi" w:cstheme="majorHAnsi"/>
          <w:lang w:eastAsia="it-IT"/>
        </w:rPr>
        <w:t>Per le spese dei macchinari, impianti, attrezzature e mezzi mobili</w:t>
      </w:r>
      <w:r w:rsidRPr="00670A5A">
        <w:rPr>
          <w:rFonts w:asciiTheme="majorHAnsi" w:eastAsia="Times New Roman" w:hAnsiTheme="majorHAnsi" w:cstheme="majorHAnsi"/>
          <w:lang w:eastAsia="it-IT"/>
        </w:rPr>
        <w:t xml:space="preserve">, </w:t>
      </w:r>
      <w:r w:rsidRPr="009245E0">
        <w:rPr>
          <w:rFonts w:asciiTheme="majorHAnsi" w:eastAsia="Times New Roman" w:hAnsiTheme="majorHAnsi" w:cstheme="majorHAnsi"/>
          <w:lang w:eastAsia="it-IT"/>
        </w:rPr>
        <w:t>funzionali</w:t>
      </w:r>
      <w:r w:rsidRPr="00670A5A">
        <w:rPr>
          <w:rFonts w:asciiTheme="majorHAnsi" w:eastAsia="Times New Roman" w:hAnsiTheme="majorHAnsi" w:cstheme="majorHAnsi"/>
          <w:lang w:eastAsia="it-IT"/>
        </w:rPr>
        <w:t xml:space="preserve"> </w:t>
      </w:r>
      <w:r w:rsidR="00AA3352" w:rsidRPr="009245E0">
        <w:rPr>
          <w:rFonts w:asciiTheme="majorHAnsi" w:eastAsia="Times New Roman" w:hAnsiTheme="majorHAnsi" w:cstheme="majorHAnsi"/>
          <w:lang w:eastAsia="it-IT"/>
        </w:rPr>
        <w:t xml:space="preserve">al ciclo di produzione e al perseguimento </w:t>
      </w:r>
      <w:r w:rsidR="004C4AF1" w:rsidRPr="009245E0">
        <w:rPr>
          <w:rFonts w:asciiTheme="majorHAnsi" w:eastAsia="Times New Roman" w:hAnsiTheme="majorHAnsi" w:cstheme="majorHAnsi"/>
          <w:lang w:eastAsia="it-IT"/>
        </w:rPr>
        <w:t>dell’obiettivo</w:t>
      </w:r>
      <w:r w:rsidR="00AA3352" w:rsidRPr="009245E0">
        <w:rPr>
          <w:rFonts w:asciiTheme="majorHAnsi" w:eastAsia="Times New Roman" w:hAnsiTheme="majorHAnsi" w:cstheme="majorHAnsi"/>
          <w:lang w:eastAsia="it-IT"/>
        </w:rPr>
        <w:t xml:space="preserve"> ambientale dichiarato</w:t>
      </w:r>
      <w:r w:rsidR="002B29B1" w:rsidRPr="00670A5A">
        <w:rPr>
          <w:rFonts w:asciiTheme="majorHAnsi" w:eastAsia="Times New Roman" w:hAnsiTheme="majorHAnsi" w:cstheme="majorHAnsi"/>
          <w:lang w:eastAsia="it-IT"/>
        </w:rPr>
        <w:t>,</w:t>
      </w:r>
      <w:r w:rsidRPr="00670A5A">
        <w:rPr>
          <w:rFonts w:asciiTheme="majorHAnsi" w:eastAsia="Times New Roman" w:hAnsiTheme="majorHAnsi" w:cstheme="majorHAnsi"/>
          <w:lang w:eastAsia="it-IT"/>
        </w:rPr>
        <w:t xml:space="preserve"> fornire una descrizione tecnico estimativa adeguatamente strutturata per consentire la comprensione delle caratteristiche</w:t>
      </w:r>
      <w:r w:rsidRPr="000F144D">
        <w:rPr>
          <w:rFonts w:asciiTheme="majorHAnsi" w:eastAsia="Times New Roman" w:hAnsiTheme="majorHAnsi" w:cstheme="majorHAnsi"/>
          <w:lang w:eastAsia="it-IT"/>
        </w:rPr>
        <w:t xml:space="preserve"> prestazionali.</w:t>
      </w:r>
    </w:p>
    <w:p w14:paraId="733A8556" w14:textId="37ED4021" w:rsidR="006057BF" w:rsidRPr="002B29B1" w:rsidRDefault="006057BF" w:rsidP="002B29B1">
      <w:pPr>
        <w:numPr>
          <w:ilvl w:val="0"/>
          <w:numId w:val="17"/>
        </w:numPr>
        <w:spacing w:after="120" w:line="276" w:lineRule="auto"/>
        <w:ind w:left="425" w:hanging="357"/>
        <w:jc w:val="both"/>
        <w:rPr>
          <w:rFonts w:asciiTheme="majorHAnsi" w:eastAsia="Calibri" w:hAnsiTheme="majorHAnsi" w:cstheme="majorHAnsi"/>
          <w:sz w:val="18"/>
          <w:szCs w:val="18"/>
        </w:rPr>
      </w:pPr>
      <w:r w:rsidRPr="0018181A">
        <w:rPr>
          <w:rFonts w:asciiTheme="majorHAnsi" w:eastAsia="Times New Roman" w:hAnsiTheme="majorHAnsi" w:cstheme="majorHAnsi"/>
          <w:lang w:eastAsia="it-IT"/>
        </w:rPr>
        <w:t>Indicare eventuali bene acquisiti in leasing - ammessi nei limiti previsti dal Regolamento GBER. La spesa ammissibile è calcolata sulla base dei canoni previsti</w:t>
      </w:r>
      <w:r>
        <w:rPr>
          <w:rFonts w:asciiTheme="majorHAnsi" w:eastAsia="Times New Roman" w:hAnsiTheme="majorHAnsi" w:cstheme="majorHAnsi"/>
          <w:lang w:eastAsia="it-IT"/>
        </w:rPr>
        <w:t xml:space="preserve"> </w:t>
      </w:r>
      <w:r w:rsidRPr="0018181A">
        <w:rPr>
          <w:rFonts w:asciiTheme="majorHAnsi" w:eastAsia="Times New Roman" w:hAnsiTheme="majorHAnsi" w:cstheme="majorHAnsi"/>
          <w:lang w:eastAsia="it-IT"/>
        </w:rPr>
        <w:t>dal contratto di leasing, pagati e quietanzati entro il termine di rendicontazione delle spese, al netto degli interessi.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34"/>
        <w:gridCol w:w="1088"/>
        <w:gridCol w:w="949"/>
        <w:gridCol w:w="972"/>
        <w:gridCol w:w="1358"/>
        <w:gridCol w:w="1227"/>
      </w:tblGrid>
      <w:tr w:rsidR="002B29B1" w:rsidRPr="00F92C98" w14:paraId="34C743A3" w14:textId="77777777" w:rsidTr="00C46ED6">
        <w:trPr>
          <w:trHeight w:val="20"/>
          <w:jc w:val="center"/>
        </w:trPr>
        <w:tc>
          <w:tcPr>
            <w:tcW w:w="2095" w:type="pct"/>
            <w:shd w:val="clear" w:color="auto" w:fill="BFBFBF" w:themeFill="background1" w:themeFillShade="BF"/>
            <w:vAlign w:val="center"/>
          </w:tcPr>
          <w:p w14:paraId="266A61D6" w14:textId="1DE56CF7" w:rsidR="002B29B1" w:rsidRPr="00F92C98" w:rsidRDefault="002B29B1" w:rsidP="00C46ED6">
            <w:pPr>
              <w:jc w:val="cente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MACCHINARI IMPIANTI E ATTREZZATURE</w:t>
            </w:r>
          </w:p>
        </w:tc>
        <w:tc>
          <w:tcPr>
            <w:tcW w:w="565" w:type="pct"/>
            <w:shd w:val="clear" w:color="auto" w:fill="BFBFBF" w:themeFill="background1" w:themeFillShade="BF"/>
            <w:vAlign w:val="center"/>
          </w:tcPr>
          <w:p w14:paraId="5A382056"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1</w:t>
            </w:r>
          </w:p>
          <w:p w14:paraId="363D7C07"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493" w:type="pct"/>
            <w:shd w:val="clear" w:color="auto" w:fill="BFBFBF" w:themeFill="background1" w:themeFillShade="BF"/>
            <w:vAlign w:val="center"/>
          </w:tcPr>
          <w:p w14:paraId="6FCBEAE3"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2</w:t>
            </w:r>
          </w:p>
          <w:p w14:paraId="7CFEF834"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505" w:type="pct"/>
            <w:shd w:val="clear" w:color="auto" w:fill="BFBFBF" w:themeFill="background1" w:themeFillShade="BF"/>
            <w:vAlign w:val="center"/>
          </w:tcPr>
          <w:p w14:paraId="5C84D8E7"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3</w:t>
            </w:r>
          </w:p>
          <w:p w14:paraId="6F81F30D"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705" w:type="pct"/>
            <w:shd w:val="clear" w:color="auto" w:fill="BFBFBF" w:themeFill="background1" w:themeFillShade="BF"/>
            <w:vAlign w:val="center"/>
          </w:tcPr>
          <w:p w14:paraId="67563175" w14:textId="77777777" w:rsidR="002B29B1" w:rsidRPr="00F92C98" w:rsidRDefault="002B29B1" w:rsidP="00C46ED6">
            <w:pPr>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w:t>
            </w:r>
          </w:p>
          <w:p w14:paraId="70B43988"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637" w:type="pct"/>
            <w:shd w:val="clear" w:color="auto" w:fill="BFBFBF" w:themeFill="background1" w:themeFillShade="BF"/>
            <w:vAlign w:val="center"/>
          </w:tcPr>
          <w:p w14:paraId="4D10030D"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b/>
                <w:bCs/>
                <w:color w:val="000000"/>
                <w:sz w:val="20"/>
                <w:szCs w:val="20"/>
                <w:lang w:eastAsia="it-IT"/>
              </w:rPr>
              <w:t>Richiesto alle agevolazioni</w:t>
            </w:r>
          </w:p>
          <w:p w14:paraId="7A51F23F" w14:textId="77777777" w:rsidR="002B29B1" w:rsidRPr="00F92C98" w:rsidRDefault="002B29B1"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r>
      <w:tr w:rsidR="002B29B1" w:rsidRPr="00F92C98" w14:paraId="1DE8B28B" w14:textId="77777777" w:rsidTr="00C46ED6">
        <w:trPr>
          <w:trHeight w:val="20"/>
          <w:jc w:val="center"/>
        </w:trPr>
        <w:tc>
          <w:tcPr>
            <w:tcW w:w="2095" w:type="pct"/>
          </w:tcPr>
          <w:p w14:paraId="5B7A9BA8" w14:textId="34CE430D"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MACCHINARI IMPIANTI E ATTREZZATURE</w:t>
            </w:r>
          </w:p>
        </w:tc>
        <w:tc>
          <w:tcPr>
            <w:tcW w:w="565" w:type="pct"/>
            <w:vAlign w:val="center"/>
          </w:tcPr>
          <w:p w14:paraId="09B254E6"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196FBF5E"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6F0D3B62"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69AC0E51"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08AE330A"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r>
      <w:tr w:rsidR="002B29B1" w:rsidRPr="00F92C98" w14:paraId="3E2A64EC" w14:textId="77777777" w:rsidTr="00C46ED6">
        <w:trPr>
          <w:trHeight w:val="20"/>
          <w:jc w:val="center"/>
        </w:trPr>
        <w:tc>
          <w:tcPr>
            <w:tcW w:w="2095" w:type="pct"/>
          </w:tcPr>
          <w:p w14:paraId="031642E9" w14:textId="5A039634"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Macchinari (descrizione dei singoli macchinari)</w:t>
            </w:r>
          </w:p>
        </w:tc>
        <w:tc>
          <w:tcPr>
            <w:tcW w:w="565" w:type="pct"/>
            <w:vAlign w:val="center"/>
          </w:tcPr>
          <w:p w14:paraId="081191E8"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251719AC"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0240A249"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049E87B4"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50C8B090"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r>
      <w:tr w:rsidR="002B29B1" w:rsidRPr="00F92C98" w14:paraId="0EC2B90D" w14:textId="77777777" w:rsidTr="00C46ED6">
        <w:trPr>
          <w:trHeight w:val="20"/>
          <w:jc w:val="center"/>
        </w:trPr>
        <w:tc>
          <w:tcPr>
            <w:tcW w:w="2095" w:type="pct"/>
          </w:tcPr>
          <w:p w14:paraId="6C480848" w14:textId="56A62042"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TOTALE MACCHINARI</w:t>
            </w:r>
          </w:p>
        </w:tc>
        <w:tc>
          <w:tcPr>
            <w:tcW w:w="565" w:type="pct"/>
            <w:vAlign w:val="center"/>
          </w:tcPr>
          <w:p w14:paraId="2272A40D"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230C3DCC"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27AB81FE"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79A6C0AA"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0D3A4055"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r>
      <w:tr w:rsidR="002B29B1" w:rsidRPr="00F92C98" w14:paraId="7217264B" w14:textId="77777777" w:rsidTr="00C46ED6">
        <w:trPr>
          <w:trHeight w:val="20"/>
          <w:jc w:val="center"/>
        </w:trPr>
        <w:tc>
          <w:tcPr>
            <w:tcW w:w="2095" w:type="pct"/>
          </w:tcPr>
          <w:p w14:paraId="2F95E9CC" w14:textId="3E3055E0"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Impianti (descrizione dei singoli impianti)</w:t>
            </w:r>
          </w:p>
        </w:tc>
        <w:tc>
          <w:tcPr>
            <w:tcW w:w="565" w:type="pct"/>
            <w:vAlign w:val="center"/>
          </w:tcPr>
          <w:p w14:paraId="2536FD78"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49A6AD93"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1A5DB719"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1845F3A1"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4EA02E25"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r>
      <w:tr w:rsidR="002B29B1" w:rsidRPr="00F92C98" w14:paraId="4CAE818B" w14:textId="77777777" w:rsidTr="00C46ED6">
        <w:trPr>
          <w:trHeight w:val="20"/>
          <w:jc w:val="center"/>
        </w:trPr>
        <w:tc>
          <w:tcPr>
            <w:tcW w:w="2095" w:type="pct"/>
          </w:tcPr>
          <w:p w14:paraId="6D6FD0F1" w14:textId="5F5B3A4E"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TOTALE IMPIANTI</w:t>
            </w:r>
          </w:p>
        </w:tc>
        <w:tc>
          <w:tcPr>
            <w:tcW w:w="565" w:type="pct"/>
            <w:vAlign w:val="center"/>
          </w:tcPr>
          <w:p w14:paraId="75AF9FD0"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6D92EEEA"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38E466B1"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2D446C7E"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3502EF99"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r>
      <w:tr w:rsidR="002B29B1" w:rsidRPr="00F92C98" w14:paraId="61FB634A" w14:textId="77777777" w:rsidTr="00C46ED6">
        <w:trPr>
          <w:trHeight w:val="20"/>
          <w:jc w:val="center"/>
        </w:trPr>
        <w:tc>
          <w:tcPr>
            <w:tcW w:w="2095" w:type="pct"/>
          </w:tcPr>
          <w:p w14:paraId="15489615" w14:textId="49D8AA90"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Attrezzature (descrizione compresi mobili e attrezzature d’ufficio)</w:t>
            </w:r>
          </w:p>
        </w:tc>
        <w:tc>
          <w:tcPr>
            <w:tcW w:w="565" w:type="pct"/>
            <w:vAlign w:val="center"/>
          </w:tcPr>
          <w:p w14:paraId="1CB272E8"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04EEE881"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5C5A5582"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108F425B"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62F166A3" w14:textId="77777777" w:rsidR="002B29B1" w:rsidRPr="00F92C98" w:rsidRDefault="002B29B1" w:rsidP="002B29B1">
            <w:pPr>
              <w:jc w:val="center"/>
              <w:rPr>
                <w:rFonts w:asciiTheme="majorHAnsi" w:eastAsia="Times New Roman" w:hAnsiTheme="majorHAnsi" w:cstheme="majorHAnsi"/>
                <w:b/>
                <w:bCs/>
                <w:color w:val="000000"/>
                <w:sz w:val="20"/>
                <w:szCs w:val="20"/>
                <w:lang w:eastAsia="it-IT"/>
              </w:rPr>
            </w:pPr>
          </w:p>
        </w:tc>
      </w:tr>
      <w:tr w:rsidR="002B29B1" w:rsidRPr="002B29B1" w14:paraId="0730C025" w14:textId="77777777" w:rsidTr="00C46ED6">
        <w:trPr>
          <w:trHeight w:val="20"/>
          <w:jc w:val="center"/>
        </w:trPr>
        <w:tc>
          <w:tcPr>
            <w:tcW w:w="2095" w:type="pct"/>
          </w:tcPr>
          <w:p w14:paraId="62C21DA1" w14:textId="18142331"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TOTALE ATTREZZATURE</w:t>
            </w:r>
          </w:p>
        </w:tc>
        <w:tc>
          <w:tcPr>
            <w:tcW w:w="565" w:type="pct"/>
            <w:vAlign w:val="center"/>
          </w:tcPr>
          <w:p w14:paraId="4BF7948F"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740B2171"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6A0ED0AD"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55687AF3"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2441B105"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r>
      <w:tr w:rsidR="002B29B1" w:rsidRPr="002B29B1" w14:paraId="07495A75" w14:textId="77777777" w:rsidTr="00C46ED6">
        <w:trPr>
          <w:trHeight w:val="20"/>
          <w:jc w:val="center"/>
        </w:trPr>
        <w:tc>
          <w:tcPr>
            <w:tcW w:w="2095" w:type="pct"/>
          </w:tcPr>
          <w:p w14:paraId="389FF133" w14:textId="4D3D2A61"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Mezzi mobili (descrizione) (</w:t>
            </w:r>
            <w:r w:rsidR="004F009D">
              <w:rPr>
                <w:rFonts w:asciiTheme="majorHAnsi" w:eastAsia="Times New Roman" w:hAnsiTheme="majorHAnsi" w:cstheme="majorHAnsi"/>
                <w:b/>
                <w:bCs/>
                <w:color w:val="000000"/>
                <w:sz w:val="20"/>
                <w:szCs w:val="20"/>
                <w:lang w:eastAsia="it-IT"/>
              </w:rPr>
              <w:t>*</w:t>
            </w:r>
            <w:r w:rsidRPr="002B29B1">
              <w:rPr>
                <w:rFonts w:asciiTheme="majorHAnsi" w:eastAsia="Times New Roman" w:hAnsiTheme="majorHAnsi" w:cstheme="majorHAnsi"/>
                <w:b/>
                <w:bCs/>
                <w:color w:val="000000"/>
                <w:sz w:val="20"/>
                <w:szCs w:val="20"/>
                <w:lang w:eastAsia="it-IT"/>
              </w:rPr>
              <w:t>)</w:t>
            </w:r>
          </w:p>
        </w:tc>
        <w:tc>
          <w:tcPr>
            <w:tcW w:w="565" w:type="pct"/>
            <w:vAlign w:val="center"/>
          </w:tcPr>
          <w:p w14:paraId="6AF50705"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551B2E52"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0ECCE206"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6507B8AC"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74449D09"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r>
      <w:tr w:rsidR="002B29B1" w:rsidRPr="002B29B1" w14:paraId="71E9F6E6" w14:textId="77777777" w:rsidTr="00C46ED6">
        <w:trPr>
          <w:trHeight w:val="20"/>
          <w:jc w:val="center"/>
        </w:trPr>
        <w:tc>
          <w:tcPr>
            <w:tcW w:w="2095" w:type="pct"/>
          </w:tcPr>
          <w:p w14:paraId="15796371" w14:textId="13770F6E"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TOTALE MEZZI MOBILI</w:t>
            </w:r>
          </w:p>
        </w:tc>
        <w:tc>
          <w:tcPr>
            <w:tcW w:w="565" w:type="pct"/>
            <w:vAlign w:val="center"/>
          </w:tcPr>
          <w:p w14:paraId="6CE8975A"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493" w:type="pct"/>
            <w:vAlign w:val="center"/>
          </w:tcPr>
          <w:p w14:paraId="32034577"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505" w:type="pct"/>
            <w:vAlign w:val="center"/>
          </w:tcPr>
          <w:p w14:paraId="428CC41E"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705" w:type="pct"/>
            <w:vAlign w:val="center"/>
          </w:tcPr>
          <w:p w14:paraId="2D4C7D3B"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637" w:type="pct"/>
            <w:vAlign w:val="center"/>
          </w:tcPr>
          <w:p w14:paraId="6A6CFB1A"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r>
      <w:tr w:rsidR="002B29B1" w:rsidRPr="002B29B1" w14:paraId="7D6CE848" w14:textId="77777777" w:rsidTr="002B29B1">
        <w:trPr>
          <w:trHeight w:val="20"/>
          <w:jc w:val="center"/>
        </w:trPr>
        <w:tc>
          <w:tcPr>
            <w:tcW w:w="2095" w:type="pct"/>
            <w:shd w:val="clear" w:color="auto" w:fill="BFBFBF" w:themeFill="background1" w:themeFillShade="BF"/>
          </w:tcPr>
          <w:p w14:paraId="110D7DFC" w14:textId="5997A1C3" w:rsidR="002B29B1" w:rsidRPr="002B29B1" w:rsidRDefault="002B29B1" w:rsidP="002B29B1">
            <w:pPr>
              <w:rPr>
                <w:rFonts w:asciiTheme="majorHAnsi" w:eastAsia="Times New Roman" w:hAnsiTheme="majorHAnsi" w:cstheme="majorHAnsi"/>
                <w:b/>
                <w:bCs/>
                <w:color w:val="000000"/>
                <w:sz w:val="20"/>
                <w:szCs w:val="20"/>
                <w:lang w:eastAsia="it-IT"/>
              </w:rPr>
            </w:pPr>
            <w:r w:rsidRPr="002B29B1">
              <w:rPr>
                <w:rFonts w:asciiTheme="majorHAnsi" w:eastAsia="Times New Roman" w:hAnsiTheme="majorHAnsi" w:cstheme="majorHAnsi"/>
                <w:b/>
                <w:bCs/>
                <w:color w:val="000000"/>
                <w:sz w:val="20"/>
                <w:szCs w:val="20"/>
                <w:lang w:eastAsia="it-IT"/>
              </w:rPr>
              <w:t>TOTALE MACCHINARI IMPIANTI E ATTREZZATURE</w:t>
            </w:r>
          </w:p>
        </w:tc>
        <w:tc>
          <w:tcPr>
            <w:tcW w:w="565" w:type="pct"/>
            <w:shd w:val="clear" w:color="auto" w:fill="BFBFBF" w:themeFill="background1" w:themeFillShade="BF"/>
            <w:vAlign w:val="center"/>
          </w:tcPr>
          <w:p w14:paraId="4DA6E2A5"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493" w:type="pct"/>
            <w:shd w:val="clear" w:color="auto" w:fill="BFBFBF" w:themeFill="background1" w:themeFillShade="BF"/>
            <w:vAlign w:val="center"/>
          </w:tcPr>
          <w:p w14:paraId="1651B354"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505" w:type="pct"/>
            <w:shd w:val="clear" w:color="auto" w:fill="BFBFBF" w:themeFill="background1" w:themeFillShade="BF"/>
            <w:vAlign w:val="center"/>
          </w:tcPr>
          <w:p w14:paraId="575959C2"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705" w:type="pct"/>
            <w:shd w:val="clear" w:color="auto" w:fill="BFBFBF" w:themeFill="background1" w:themeFillShade="BF"/>
            <w:vAlign w:val="center"/>
          </w:tcPr>
          <w:p w14:paraId="19D542D1"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c>
          <w:tcPr>
            <w:tcW w:w="637" w:type="pct"/>
            <w:shd w:val="clear" w:color="auto" w:fill="BFBFBF" w:themeFill="background1" w:themeFillShade="BF"/>
            <w:vAlign w:val="center"/>
          </w:tcPr>
          <w:p w14:paraId="25710F83" w14:textId="77777777" w:rsidR="002B29B1" w:rsidRPr="002B29B1" w:rsidRDefault="002B29B1" w:rsidP="002B29B1">
            <w:pPr>
              <w:jc w:val="center"/>
              <w:rPr>
                <w:rFonts w:asciiTheme="majorHAnsi" w:eastAsia="Times New Roman" w:hAnsiTheme="majorHAnsi" w:cstheme="majorHAnsi"/>
                <w:b/>
                <w:bCs/>
                <w:color w:val="000000"/>
                <w:sz w:val="20"/>
                <w:szCs w:val="20"/>
                <w:lang w:eastAsia="it-IT"/>
              </w:rPr>
            </w:pPr>
          </w:p>
        </w:tc>
      </w:tr>
    </w:tbl>
    <w:p w14:paraId="6FB3B128" w14:textId="6C33FB92" w:rsidR="002B29B1" w:rsidRDefault="004F009D" w:rsidP="004F009D">
      <w:pPr>
        <w:tabs>
          <w:tab w:val="left" w:pos="434"/>
        </w:tabs>
        <w:spacing w:before="120" w:after="0" w:line="240" w:lineRule="auto"/>
        <w:ind w:right="-1"/>
        <w:jc w:val="both"/>
        <w:rPr>
          <w:rFonts w:asciiTheme="majorHAnsi" w:eastAsia="Times New Roman" w:hAnsiTheme="majorHAnsi" w:cstheme="majorHAnsi"/>
          <w:iCs/>
          <w:sz w:val="18"/>
          <w:lang w:eastAsia="it-IT"/>
        </w:rPr>
      </w:pPr>
      <w:r w:rsidRPr="004F009D">
        <w:rPr>
          <w:rFonts w:asciiTheme="majorHAnsi" w:eastAsia="Times New Roman" w:hAnsiTheme="majorHAnsi" w:cstheme="majorHAnsi"/>
          <w:iCs/>
          <w:sz w:val="18"/>
          <w:lang w:eastAsia="it-IT"/>
        </w:rPr>
        <w:t xml:space="preserve">* </w:t>
      </w:r>
      <w:r w:rsidR="002B29B1" w:rsidRPr="004F009D">
        <w:rPr>
          <w:rFonts w:asciiTheme="majorHAnsi" w:eastAsia="Times New Roman" w:hAnsiTheme="majorHAnsi" w:cstheme="majorHAnsi"/>
          <w:iCs/>
          <w:sz w:val="18"/>
          <w:lang w:eastAsia="it-IT"/>
        </w:rPr>
        <w:t>Unicamente quelli non targati, strettamente necessari alla realizzazione del programma ambientale.</w:t>
      </w:r>
    </w:p>
    <w:p w14:paraId="4700FAFA" w14:textId="77777777" w:rsidR="004F009D" w:rsidRPr="004F009D" w:rsidRDefault="004F009D" w:rsidP="004F009D">
      <w:pPr>
        <w:tabs>
          <w:tab w:val="left" w:pos="434"/>
        </w:tabs>
        <w:spacing w:before="120" w:after="0" w:line="240" w:lineRule="auto"/>
        <w:ind w:right="-1"/>
        <w:jc w:val="both"/>
        <w:rPr>
          <w:rFonts w:asciiTheme="majorHAnsi" w:eastAsia="Times New Roman" w:hAnsiTheme="majorHAnsi" w:cstheme="majorHAnsi"/>
          <w:iCs/>
          <w:sz w:val="18"/>
          <w:lang w:eastAsia="it-IT"/>
        </w:rPr>
      </w:pPr>
    </w:p>
    <w:p w14:paraId="62EF9862" w14:textId="04846D9C" w:rsidR="00A66B63" w:rsidRDefault="002A70B9" w:rsidP="00A66B63">
      <w:pPr>
        <w:numPr>
          <w:ilvl w:val="0"/>
          <w:numId w:val="17"/>
        </w:numPr>
        <w:spacing w:after="120" w:line="276" w:lineRule="auto"/>
        <w:ind w:left="425" w:hanging="357"/>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 xml:space="preserve">Per le </w:t>
      </w:r>
      <w:r w:rsidRPr="00670A5A">
        <w:rPr>
          <w:rFonts w:asciiTheme="majorHAnsi" w:eastAsia="Times New Roman" w:hAnsiTheme="majorHAnsi" w:cstheme="majorHAnsi"/>
          <w:lang w:eastAsia="it-IT"/>
        </w:rPr>
        <w:t>spese relative ai programmi informatici ed ai servizi per le Tecnologie dell’Informazione e della Comunicazione</w:t>
      </w:r>
      <w:r w:rsidRPr="009245E0">
        <w:rPr>
          <w:rFonts w:asciiTheme="majorHAnsi" w:eastAsia="Times New Roman" w:hAnsiTheme="majorHAnsi" w:cstheme="majorHAnsi"/>
          <w:lang w:eastAsia="it-IT"/>
        </w:rPr>
        <w:t xml:space="preserve">, </w:t>
      </w:r>
      <w:r w:rsidR="00AA3352" w:rsidRPr="009245E0">
        <w:rPr>
          <w:rFonts w:asciiTheme="majorHAnsi" w:eastAsia="Times New Roman" w:hAnsiTheme="majorHAnsi" w:cstheme="majorHAnsi"/>
          <w:lang w:eastAsia="it-IT"/>
        </w:rPr>
        <w:t>funzionali</w:t>
      </w:r>
      <w:r w:rsidR="00AA3352" w:rsidRPr="00670A5A">
        <w:rPr>
          <w:rFonts w:asciiTheme="majorHAnsi" w:eastAsia="Times New Roman" w:hAnsiTheme="majorHAnsi" w:cstheme="majorHAnsi"/>
          <w:lang w:eastAsia="it-IT"/>
        </w:rPr>
        <w:t xml:space="preserve"> </w:t>
      </w:r>
      <w:r w:rsidR="00AA3352" w:rsidRPr="009245E0">
        <w:rPr>
          <w:rFonts w:asciiTheme="majorHAnsi" w:eastAsia="Times New Roman" w:hAnsiTheme="majorHAnsi" w:cstheme="majorHAnsi"/>
          <w:lang w:eastAsia="it-IT"/>
        </w:rPr>
        <w:t xml:space="preserve">al ciclo di produzione e al perseguimento </w:t>
      </w:r>
      <w:r w:rsidR="00FA744F" w:rsidRPr="009245E0">
        <w:rPr>
          <w:rFonts w:asciiTheme="majorHAnsi" w:eastAsia="Times New Roman" w:hAnsiTheme="majorHAnsi" w:cstheme="majorHAnsi"/>
          <w:lang w:eastAsia="it-IT"/>
        </w:rPr>
        <w:t>dell’obiettivo</w:t>
      </w:r>
      <w:r w:rsidR="00AA3352" w:rsidRPr="009245E0">
        <w:rPr>
          <w:rFonts w:asciiTheme="majorHAnsi" w:eastAsia="Times New Roman" w:hAnsiTheme="majorHAnsi" w:cstheme="majorHAnsi"/>
          <w:lang w:eastAsia="it-IT"/>
        </w:rPr>
        <w:t xml:space="preserve"> ambientale dichiarato</w:t>
      </w:r>
      <w:r w:rsidRPr="00670A5A">
        <w:rPr>
          <w:rFonts w:asciiTheme="majorHAnsi" w:eastAsia="Times New Roman" w:hAnsiTheme="majorHAnsi" w:cstheme="majorHAnsi"/>
          <w:lang w:eastAsia="it-IT"/>
        </w:rPr>
        <w:t>, riportare una descrizione tecnico estimativa, con indicazione dei costi, adeguatamente strutturata per consentire la comprensione delle caratteristiche</w:t>
      </w:r>
      <w:r w:rsidRPr="000F144D">
        <w:rPr>
          <w:rFonts w:asciiTheme="majorHAnsi" w:eastAsia="Times New Roman" w:hAnsiTheme="majorHAnsi" w:cstheme="majorHAnsi"/>
          <w:lang w:eastAsia="it-IT"/>
        </w:rPr>
        <w:t xml:space="preserve"> prestazionali e di funzionamento degli stessi.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34"/>
        <w:gridCol w:w="1088"/>
        <w:gridCol w:w="949"/>
        <w:gridCol w:w="972"/>
        <w:gridCol w:w="1358"/>
        <w:gridCol w:w="1227"/>
      </w:tblGrid>
      <w:tr w:rsidR="00A66B63" w:rsidRPr="00F92C98" w14:paraId="02112AE1" w14:textId="77777777" w:rsidTr="00A66B63">
        <w:trPr>
          <w:trHeight w:val="20"/>
          <w:jc w:val="center"/>
        </w:trPr>
        <w:tc>
          <w:tcPr>
            <w:tcW w:w="2095" w:type="pct"/>
            <w:shd w:val="clear" w:color="auto" w:fill="BFBFBF" w:themeFill="background1" w:themeFillShade="BF"/>
            <w:vAlign w:val="center"/>
          </w:tcPr>
          <w:p w14:paraId="07DD36D9" w14:textId="59879952" w:rsidR="00A66B63" w:rsidRPr="00F92C98" w:rsidRDefault="00A66B63" w:rsidP="00C46ED6">
            <w:pPr>
              <w:jc w:val="center"/>
              <w:rPr>
                <w:rFonts w:asciiTheme="majorHAnsi" w:eastAsia="Times New Roman" w:hAnsiTheme="majorHAnsi" w:cstheme="majorHAnsi"/>
                <w:b/>
                <w:bCs/>
                <w:color w:val="000000"/>
                <w:sz w:val="20"/>
                <w:szCs w:val="20"/>
                <w:lang w:eastAsia="it-IT"/>
              </w:rPr>
            </w:pPr>
            <w:r w:rsidRPr="00A66B63">
              <w:rPr>
                <w:rFonts w:asciiTheme="majorHAnsi" w:eastAsia="Times New Roman" w:hAnsiTheme="majorHAnsi" w:cstheme="majorHAnsi"/>
                <w:b/>
                <w:bCs/>
                <w:color w:val="000000"/>
                <w:sz w:val="20"/>
                <w:szCs w:val="20"/>
                <w:lang w:eastAsia="it-IT"/>
              </w:rPr>
              <w:t>PROGRAMMI INFORMATICI, BREVETTI, LICENZE, KNOW-HOW</w:t>
            </w:r>
          </w:p>
        </w:tc>
        <w:tc>
          <w:tcPr>
            <w:tcW w:w="565" w:type="pct"/>
            <w:shd w:val="clear" w:color="auto" w:fill="BFBFBF" w:themeFill="background1" w:themeFillShade="BF"/>
            <w:vAlign w:val="center"/>
          </w:tcPr>
          <w:p w14:paraId="4C8DDA81"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1</w:t>
            </w:r>
          </w:p>
          <w:p w14:paraId="79045F20"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493" w:type="pct"/>
            <w:shd w:val="clear" w:color="auto" w:fill="BFBFBF" w:themeFill="background1" w:themeFillShade="BF"/>
            <w:vAlign w:val="center"/>
          </w:tcPr>
          <w:p w14:paraId="37C24DC7"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2</w:t>
            </w:r>
          </w:p>
          <w:p w14:paraId="342EAE93"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505" w:type="pct"/>
            <w:shd w:val="clear" w:color="auto" w:fill="BFBFBF" w:themeFill="background1" w:themeFillShade="BF"/>
            <w:vAlign w:val="center"/>
          </w:tcPr>
          <w:p w14:paraId="7DEC0ABA"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Anno 3</w:t>
            </w:r>
          </w:p>
          <w:p w14:paraId="63646CCA"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705" w:type="pct"/>
            <w:shd w:val="clear" w:color="auto" w:fill="BFBFBF" w:themeFill="background1" w:themeFillShade="BF"/>
            <w:vAlign w:val="center"/>
          </w:tcPr>
          <w:p w14:paraId="1EAE7EE4"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Totale</w:t>
            </w:r>
          </w:p>
          <w:p w14:paraId="2746ADD2"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c>
          <w:tcPr>
            <w:tcW w:w="637" w:type="pct"/>
            <w:shd w:val="clear" w:color="auto" w:fill="BFBFBF" w:themeFill="background1" w:themeFillShade="BF"/>
            <w:vAlign w:val="center"/>
          </w:tcPr>
          <w:p w14:paraId="5D872595"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b/>
                <w:bCs/>
                <w:color w:val="000000"/>
                <w:sz w:val="20"/>
                <w:szCs w:val="20"/>
                <w:lang w:eastAsia="it-IT"/>
              </w:rPr>
              <w:t>Richiesto alle agevolazioni</w:t>
            </w:r>
          </w:p>
          <w:p w14:paraId="24B9AC3B" w14:textId="77777777" w:rsidR="00A66B63" w:rsidRPr="00F92C98" w:rsidRDefault="00A66B63" w:rsidP="00C46ED6">
            <w:pPr>
              <w:ind w:right="40"/>
              <w:jc w:val="cente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w:t>
            </w:r>
          </w:p>
        </w:tc>
      </w:tr>
      <w:tr w:rsidR="00A66B63" w:rsidRPr="00F92C98" w14:paraId="75714758" w14:textId="77777777" w:rsidTr="00A66B63">
        <w:trPr>
          <w:trHeight w:val="20"/>
          <w:jc w:val="center"/>
        </w:trPr>
        <w:tc>
          <w:tcPr>
            <w:tcW w:w="2095" w:type="pct"/>
            <w:vAlign w:val="center"/>
          </w:tcPr>
          <w:p w14:paraId="30A2F720" w14:textId="37896A8B" w:rsidR="00A66B63" w:rsidRPr="00F92C98" w:rsidRDefault="00A66B63" w:rsidP="00C46ED6">
            <w:pPr>
              <w:rPr>
                <w:rFonts w:asciiTheme="majorHAnsi" w:eastAsia="Times New Roman" w:hAnsiTheme="majorHAnsi" w:cstheme="majorHAnsi"/>
                <w:color w:val="000000"/>
                <w:sz w:val="20"/>
                <w:szCs w:val="20"/>
                <w:lang w:eastAsia="it-IT"/>
              </w:rPr>
            </w:pPr>
            <w:r>
              <w:rPr>
                <w:rFonts w:asciiTheme="majorHAnsi" w:eastAsia="Times New Roman" w:hAnsiTheme="majorHAnsi" w:cstheme="majorHAnsi"/>
                <w:color w:val="000000"/>
                <w:sz w:val="20"/>
                <w:szCs w:val="20"/>
                <w:lang w:eastAsia="it-IT"/>
              </w:rPr>
              <w:t>Descrizione voce di spesa</w:t>
            </w:r>
          </w:p>
        </w:tc>
        <w:tc>
          <w:tcPr>
            <w:tcW w:w="565" w:type="pct"/>
            <w:vAlign w:val="center"/>
          </w:tcPr>
          <w:p w14:paraId="76EF670E"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493" w:type="pct"/>
            <w:vAlign w:val="center"/>
          </w:tcPr>
          <w:p w14:paraId="59517B85"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505" w:type="pct"/>
            <w:vAlign w:val="center"/>
          </w:tcPr>
          <w:p w14:paraId="25FC8BD6"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705" w:type="pct"/>
            <w:vAlign w:val="center"/>
          </w:tcPr>
          <w:p w14:paraId="648D6782"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637" w:type="pct"/>
            <w:vAlign w:val="center"/>
          </w:tcPr>
          <w:p w14:paraId="1FC8CD1B"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r>
      <w:tr w:rsidR="00A66B63" w:rsidRPr="00F92C98" w14:paraId="3CEBA43C" w14:textId="77777777" w:rsidTr="00A66B63">
        <w:trPr>
          <w:trHeight w:val="20"/>
          <w:jc w:val="center"/>
        </w:trPr>
        <w:tc>
          <w:tcPr>
            <w:tcW w:w="2095" w:type="pct"/>
            <w:vAlign w:val="center"/>
          </w:tcPr>
          <w:p w14:paraId="447BC05D" w14:textId="0A0745E8" w:rsidR="00A66B63" w:rsidRDefault="00A66B63" w:rsidP="00C46ED6">
            <w:pPr>
              <w:rPr>
                <w:rFonts w:asciiTheme="majorHAnsi" w:eastAsia="Times New Roman" w:hAnsiTheme="majorHAnsi" w:cstheme="majorHAnsi"/>
                <w:color w:val="000000"/>
                <w:sz w:val="20"/>
                <w:szCs w:val="20"/>
                <w:lang w:eastAsia="it-IT"/>
              </w:rPr>
            </w:pPr>
            <w:r>
              <w:rPr>
                <w:rFonts w:asciiTheme="majorHAnsi" w:eastAsia="Times New Roman" w:hAnsiTheme="majorHAnsi" w:cstheme="majorHAnsi"/>
                <w:color w:val="000000"/>
                <w:sz w:val="20"/>
                <w:szCs w:val="20"/>
                <w:lang w:eastAsia="it-IT"/>
              </w:rPr>
              <w:t>Descrizione voce di spesa</w:t>
            </w:r>
          </w:p>
        </w:tc>
        <w:tc>
          <w:tcPr>
            <w:tcW w:w="565" w:type="pct"/>
            <w:vAlign w:val="center"/>
          </w:tcPr>
          <w:p w14:paraId="5A8F8188"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493" w:type="pct"/>
            <w:vAlign w:val="center"/>
          </w:tcPr>
          <w:p w14:paraId="4E691EC3"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505" w:type="pct"/>
            <w:vAlign w:val="center"/>
          </w:tcPr>
          <w:p w14:paraId="31CE0F4F"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705" w:type="pct"/>
            <w:vAlign w:val="center"/>
          </w:tcPr>
          <w:p w14:paraId="492E15D3"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c>
          <w:tcPr>
            <w:tcW w:w="637" w:type="pct"/>
            <w:vAlign w:val="center"/>
          </w:tcPr>
          <w:p w14:paraId="08082E7A" w14:textId="77777777" w:rsidR="00A66B63" w:rsidRPr="00F92C98" w:rsidRDefault="00A66B63" w:rsidP="00C46ED6">
            <w:pPr>
              <w:jc w:val="center"/>
              <w:rPr>
                <w:rFonts w:asciiTheme="majorHAnsi" w:eastAsia="Times New Roman" w:hAnsiTheme="majorHAnsi" w:cstheme="majorHAnsi"/>
                <w:b/>
                <w:bCs/>
                <w:color w:val="000000"/>
                <w:sz w:val="20"/>
                <w:szCs w:val="20"/>
                <w:lang w:eastAsia="it-IT"/>
              </w:rPr>
            </w:pPr>
          </w:p>
        </w:tc>
      </w:tr>
      <w:tr w:rsidR="00A66B63" w:rsidRPr="00F92C98" w14:paraId="00F92A6C" w14:textId="77777777" w:rsidTr="00A66B63">
        <w:trPr>
          <w:trHeight w:val="20"/>
          <w:jc w:val="center"/>
        </w:trPr>
        <w:tc>
          <w:tcPr>
            <w:tcW w:w="2095" w:type="pct"/>
            <w:shd w:val="clear" w:color="auto" w:fill="BFBFBF" w:themeFill="background1" w:themeFillShade="BF"/>
            <w:vAlign w:val="center"/>
          </w:tcPr>
          <w:p w14:paraId="719B47D6" w14:textId="4094AB2E" w:rsidR="00A66B63" w:rsidRPr="00A66B63" w:rsidRDefault="00A66B63" w:rsidP="00A66B63">
            <w:pPr>
              <w:rPr>
                <w:rFonts w:asciiTheme="majorHAnsi" w:eastAsia="Times New Roman" w:hAnsiTheme="majorHAnsi" w:cstheme="majorHAnsi"/>
                <w:b/>
                <w:bCs/>
                <w:color w:val="000000"/>
                <w:sz w:val="20"/>
                <w:szCs w:val="20"/>
                <w:lang w:eastAsia="it-IT"/>
              </w:rPr>
            </w:pPr>
            <w:r w:rsidRPr="00F92C98">
              <w:rPr>
                <w:rFonts w:asciiTheme="majorHAnsi" w:eastAsia="Times New Roman" w:hAnsiTheme="majorHAnsi" w:cstheme="majorHAnsi"/>
                <w:b/>
                <w:bCs/>
                <w:color w:val="000000"/>
                <w:sz w:val="20"/>
                <w:szCs w:val="20"/>
                <w:lang w:eastAsia="it-IT"/>
              </w:rPr>
              <w:t xml:space="preserve">TOTALE </w:t>
            </w:r>
            <w:r w:rsidRPr="00A66B63">
              <w:rPr>
                <w:rFonts w:asciiTheme="majorHAnsi" w:eastAsia="Times New Roman" w:hAnsiTheme="majorHAnsi" w:cstheme="majorHAnsi"/>
                <w:b/>
                <w:bCs/>
                <w:color w:val="000000"/>
                <w:sz w:val="20"/>
                <w:szCs w:val="20"/>
                <w:lang w:eastAsia="it-IT"/>
              </w:rPr>
              <w:t>PROGRAMMI INFORMATICI</w:t>
            </w:r>
          </w:p>
        </w:tc>
        <w:tc>
          <w:tcPr>
            <w:tcW w:w="565" w:type="pct"/>
            <w:shd w:val="clear" w:color="auto" w:fill="BFBFBF" w:themeFill="background1" w:themeFillShade="BF"/>
            <w:vAlign w:val="center"/>
          </w:tcPr>
          <w:p w14:paraId="6D1FDCB8" w14:textId="77777777" w:rsidR="00A66B63" w:rsidRPr="00F92C98" w:rsidRDefault="00A66B63" w:rsidP="00A66B63">
            <w:pPr>
              <w:jc w:val="center"/>
              <w:rPr>
                <w:rFonts w:asciiTheme="majorHAnsi" w:eastAsia="Times New Roman" w:hAnsiTheme="majorHAnsi" w:cstheme="majorHAnsi"/>
                <w:b/>
                <w:bCs/>
                <w:color w:val="000000"/>
                <w:sz w:val="20"/>
                <w:szCs w:val="20"/>
                <w:lang w:eastAsia="it-IT"/>
              </w:rPr>
            </w:pPr>
          </w:p>
        </w:tc>
        <w:tc>
          <w:tcPr>
            <w:tcW w:w="493" w:type="pct"/>
            <w:shd w:val="clear" w:color="auto" w:fill="BFBFBF" w:themeFill="background1" w:themeFillShade="BF"/>
            <w:vAlign w:val="center"/>
          </w:tcPr>
          <w:p w14:paraId="7A6361F8" w14:textId="77777777" w:rsidR="00A66B63" w:rsidRPr="00F92C98" w:rsidRDefault="00A66B63" w:rsidP="00A66B63">
            <w:pPr>
              <w:jc w:val="center"/>
              <w:rPr>
                <w:rFonts w:asciiTheme="majorHAnsi" w:eastAsia="Times New Roman" w:hAnsiTheme="majorHAnsi" w:cstheme="majorHAnsi"/>
                <w:b/>
                <w:bCs/>
                <w:color w:val="000000"/>
                <w:sz w:val="20"/>
                <w:szCs w:val="20"/>
                <w:lang w:eastAsia="it-IT"/>
              </w:rPr>
            </w:pPr>
          </w:p>
        </w:tc>
        <w:tc>
          <w:tcPr>
            <w:tcW w:w="505" w:type="pct"/>
            <w:shd w:val="clear" w:color="auto" w:fill="BFBFBF" w:themeFill="background1" w:themeFillShade="BF"/>
            <w:vAlign w:val="center"/>
          </w:tcPr>
          <w:p w14:paraId="51B27349" w14:textId="77777777" w:rsidR="00A66B63" w:rsidRPr="00F92C98" w:rsidRDefault="00A66B63" w:rsidP="00A66B63">
            <w:pPr>
              <w:jc w:val="center"/>
              <w:rPr>
                <w:rFonts w:asciiTheme="majorHAnsi" w:eastAsia="Times New Roman" w:hAnsiTheme="majorHAnsi" w:cstheme="majorHAnsi"/>
                <w:b/>
                <w:bCs/>
                <w:color w:val="000000"/>
                <w:sz w:val="20"/>
                <w:szCs w:val="20"/>
                <w:lang w:eastAsia="it-IT"/>
              </w:rPr>
            </w:pPr>
          </w:p>
        </w:tc>
        <w:tc>
          <w:tcPr>
            <w:tcW w:w="705" w:type="pct"/>
            <w:shd w:val="clear" w:color="auto" w:fill="BFBFBF" w:themeFill="background1" w:themeFillShade="BF"/>
            <w:vAlign w:val="center"/>
          </w:tcPr>
          <w:p w14:paraId="45FD8BAA" w14:textId="77777777" w:rsidR="00A66B63" w:rsidRPr="00F92C98" w:rsidRDefault="00A66B63" w:rsidP="00A66B63">
            <w:pPr>
              <w:jc w:val="center"/>
              <w:rPr>
                <w:rFonts w:asciiTheme="majorHAnsi" w:eastAsia="Times New Roman" w:hAnsiTheme="majorHAnsi" w:cstheme="majorHAnsi"/>
                <w:b/>
                <w:bCs/>
                <w:color w:val="000000"/>
                <w:sz w:val="20"/>
                <w:szCs w:val="20"/>
                <w:lang w:eastAsia="it-IT"/>
              </w:rPr>
            </w:pPr>
          </w:p>
        </w:tc>
        <w:tc>
          <w:tcPr>
            <w:tcW w:w="637" w:type="pct"/>
            <w:shd w:val="clear" w:color="auto" w:fill="BFBFBF" w:themeFill="background1" w:themeFillShade="BF"/>
            <w:vAlign w:val="center"/>
          </w:tcPr>
          <w:p w14:paraId="2AE3D1ED" w14:textId="77777777" w:rsidR="00A66B63" w:rsidRPr="00F92C98" w:rsidRDefault="00A66B63" w:rsidP="00A66B63">
            <w:pPr>
              <w:jc w:val="center"/>
              <w:rPr>
                <w:rFonts w:asciiTheme="majorHAnsi" w:eastAsia="Times New Roman" w:hAnsiTheme="majorHAnsi" w:cstheme="majorHAnsi"/>
                <w:b/>
                <w:bCs/>
                <w:color w:val="000000"/>
                <w:sz w:val="20"/>
                <w:szCs w:val="20"/>
                <w:lang w:eastAsia="it-IT"/>
              </w:rPr>
            </w:pPr>
          </w:p>
        </w:tc>
      </w:tr>
    </w:tbl>
    <w:p w14:paraId="04E4E8F9" w14:textId="1521A6B9" w:rsidR="00FF1D87" w:rsidRDefault="00214D5D" w:rsidP="00840476">
      <w:pPr>
        <w:spacing w:before="240" w:after="120" w:line="276" w:lineRule="auto"/>
        <w:jc w:val="both"/>
        <w:rPr>
          <w:rFonts w:asciiTheme="majorHAnsi" w:eastAsia="Times New Roman" w:hAnsiTheme="majorHAnsi" w:cstheme="majorHAnsi"/>
          <w:lang w:eastAsia="it-IT"/>
        </w:rPr>
      </w:pPr>
      <w:r w:rsidRPr="00B516E2">
        <w:rPr>
          <w:rFonts w:asciiTheme="majorHAnsi" w:eastAsia="Times New Roman" w:hAnsiTheme="majorHAnsi" w:cstheme="majorHAnsi"/>
          <w:lang w:eastAsia="it-IT"/>
        </w:rPr>
        <w:t>Fornire</w:t>
      </w:r>
      <w:r w:rsidR="00FF1D87" w:rsidRPr="00B516E2">
        <w:rPr>
          <w:rFonts w:asciiTheme="majorHAnsi" w:eastAsia="Times New Roman" w:hAnsiTheme="majorHAnsi" w:cstheme="majorHAnsi"/>
          <w:lang w:eastAsia="it-IT"/>
        </w:rPr>
        <w:t xml:space="preserve"> una descrizione di come siano stati </w:t>
      </w:r>
      <w:r w:rsidRPr="00B516E2">
        <w:rPr>
          <w:rFonts w:asciiTheme="majorHAnsi" w:eastAsia="Times New Roman" w:hAnsiTheme="majorHAnsi" w:cstheme="majorHAnsi"/>
          <w:lang w:eastAsia="it-IT"/>
        </w:rPr>
        <w:t xml:space="preserve">complessivamente </w:t>
      </w:r>
      <w:r w:rsidR="00FF1D87" w:rsidRPr="00B516E2">
        <w:rPr>
          <w:rFonts w:asciiTheme="majorHAnsi" w:eastAsia="Times New Roman" w:hAnsiTheme="majorHAnsi" w:cstheme="majorHAnsi"/>
          <w:lang w:eastAsia="it-IT"/>
        </w:rPr>
        <w:t>determinati i valori riportati nelle tabelle precedenti</w:t>
      </w:r>
      <w:r w:rsidRPr="00B516E2">
        <w:rPr>
          <w:rFonts w:asciiTheme="majorHAnsi" w:eastAsia="Times New Roman" w:hAnsiTheme="majorHAnsi" w:cstheme="majorHAnsi"/>
          <w:lang w:eastAsia="it-IT"/>
        </w:rPr>
        <w:t xml:space="preserve"> </w:t>
      </w:r>
      <w:r w:rsidRPr="00B516E2">
        <w:rPr>
          <w:rFonts w:asciiTheme="majorHAnsi" w:hAnsiTheme="majorHAnsi" w:cstheme="majorHAnsi"/>
        </w:rPr>
        <w:t>contenente le ipotesi fatte e le ricerche effettuate</w:t>
      </w:r>
      <w:r w:rsidR="0092072F">
        <w:rPr>
          <w:rFonts w:asciiTheme="majorHAnsi" w:hAnsiTheme="majorHAnsi" w:cstheme="majorHAnsi"/>
        </w:rPr>
        <w:t xml:space="preserve"> - indicando ad esempio benchmark e fonti informative utilizzate, considerando anche eventuali fattori che possono comportare deviazioni da tali benchmark –</w:t>
      </w:r>
      <w:r w:rsidRPr="00B516E2">
        <w:rPr>
          <w:rFonts w:asciiTheme="majorHAnsi" w:hAnsiTheme="majorHAnsi" w:cstheme="majorHAnsi"/>
        </w:rPr>
        <w:t xml:space="preserve"> </w:t>
      </w:r>
      <w:r w:rsidR="0092072F">
        <w:rPr>
          <w:rFonts w:asciiTheme="majorHAnsi" w:hAnsiTheme="majorHAnsi" w:cstheme="majorHAnsi"/>
        </w:rPr>
        <w:t xml:space="preserve">allegando eventuale documentazione </w:t>
      </w:r>
      <w:r w:rsidR="00B163C3">
        <w:rPr>
          <w:rFonts w:asciiTheme="majorHAnsi" w:hAnsiTheme="majorHAnsi" w:cstheme="majorHAnsi"/>
        </w:rPr>
        <w:t>a</w:t>
      </w:r>
      <w:r w:rsidR="0092072F">
        <w:rPr>
          <w:rFonts w:asciiTheme="majorHAnsi" w:hAnsiTheme="majorHAnsi" w:cstheme="majorHAnsi"/>
        </w:rPr>
        <w:t xml:space="preserve"> supporto </w:t>
      </w:r>
      <w:r w:rsidR="00FF1D87" w:rsidRPr="00B516E2">
        <w:rPr>
          <w:rFonts w:asciiTheme="majorHAnsi" w:eastAsia="Times New Roman" w:hAnsiTheme="majorHAnsi" w:cstheme="majorHAnsi"/>
          <w:lang w:eastAsia="it-IT"/>
        </w:rPr>
        <w:t>(</w:t>
      </w:r>
      <w:r w:rsidRPr="00B516E2">
        <w:rPr>
          <w:rFonts w:asciiTheme="majorHAnsi" w:eastAsia="Times New Roman" w:hAnsiTheme="majorHAnsi" w:cstheme="majorHAnsi"/>
          <w:lang w:eastAsia="it-IT"/>
        </w:rPr>
        <w:t xml:space="preserve">ad es. </w:t>
      </w:r>
      <w:r w:rsidR="00FF1D87" w:rsidRPr="00B516E2">
        <w:rPr>
          <w:rFonts w:asciiTheme="majorHAnsi" w:eastAsia="Times New Roman" w:hAnsiTheme="majorHAnsi" w:cstheme="majorHAnsi"/>
          <w:lang w:eastAsia="it-IT"/>
        </w:rPr>
        <w:t>utilizzo di quotazioni</w:t>
      </w:r>
      <w:r w:rsidRPr="00B516E2">
        <w:rPr>
          <w:rFonts w:asciiTheme="majorHAnsi" w:eastAsia="Times New Roman" w:hAnsiTheme="majorHAnsi" w:cstheme="majorHAnsi"/>
          <w:lang w:eastAsia="it-IT"/>
        </w:rPr>
        <w:t>, preventivi</w:t>
      </w:r>
      <w:r w:rsidR="00FF1D87" w:rsidRPr="00B516E2">
        <w:rPr>
          <w:rFonts w:asciiTheme="majorHAnsi" w:eastAsia="Times New Roman" w:hAnsiTheme="majorHAnsi" w:cstheme="majorHAnsi"/>
          <w:lang w:eastAsia="it-IT"/>
        </w:rPr>
        <w:t>, spese già sostenute per progetti precedenti</w:t>
      </w:r>
      <w:r w:rsidRPr="00B516E2">
        <w:rPr>
          <w:rFonts w:asciiTheme="majorHAnsi" w:eastAsia="Times New Roman" w:hAnsiTheme="majorHAnsi" w:cstheme="majorHAnsi"/>
          <w:lang w:eastAsia="it-IT"/>
        </w:rPr>
        <w:t>, etc.</w:t>
      </w:r>
      <w:r w:rsidR="00FF1D87" w:rsidRPr="00B516E2">
        <w:rPr>
          <w:rFonts w:asciiTheme="majorHAnsi" w:eastAsia="Times New Roman" w:hAnsiTheme="majorHAnsi" w:cstheme="majorHAnsi"/>
          <w:lang w:eastAsia="it-IT"/>
        </w:rPr>
        <w:t>)</w:t>
      </w:r>
      <w:r w:rsidR="009245E0" w:rsidRPr="00B516E2">
        <w:rPr>
          <w:rFonts w:asciiTheme="majorHAnsi" w:eastAsia="Times New Roman" w:hAnsiTheme="majorHAnsi" w:cstheme="majorHAnsi"/>
          <w:lang w:eastAsia="it-IT"/>
        </w:rPr>
        <w:t>.</w:t>
      </w:r>
      <w:r w:rsidR="00FF1D87" w:rsidRPr="00B516E2">
        <w:rPr>
          <w:rFonts w:asciiTheme="majorHAnsi" w:eastAsia="Times New Roman" w:hAnsiTheme="majorHAnsi" w:cstheme="majorHAnsi"/>
          <w:lang w:eastAsia="it-IT"/>
        </w:rPr>
        <w:t xml:space="preserve"> </w:t>
      </w:r>
    </w:p>
    <w:p w14:paraId="2AB733BD" w14:textId="3EA773E5" w:rsidR="002A70B9" w:rsidRDefault="007F013B" w:rsidP="000533FC">
      <w:pPr>
        <w:spacing w:before="240" w:after="120" w:line="276" w:lineRule="auto"/>
        <w:contextualSpacing/>
        <w:jc w:val="both"/>
        <w:rPr>
          <w:rFonts w:asciiTheme="majorHAnsi" w:hAnsiTheme="majorHAnsi" w:cstheme="majorHAnsi"/>
          <w:b/>
          <w:bCs/>
          <w:u w:val="single"/>
        </w:rPr>
      </w:pPr>
      <w:r>
        <w:rPr>
          <w:rFonts w:asciiTheme="majorHAnsi" w:eastAsia="Times New Roman" w:hAnsiTheme="majorHAnsi" w:cstheme="majorHAnsi"/>
          <w:lang w:eastAsia="it-IT"/>
        </w:rPr>
        <w:t>Infine, inserire una valutazione del tempo di ritorno dell’investimento, effettuato rispetto allo scenario controfattuale individuato, fornendo gli elementi tecnico descrittivi mediante i quali è stata costruita l’analisi (come ad esempio: WACC, VAN o IRR)</w:t>
      </w:r>
      <w:r w:rsidR="003714C7">
        <w:rPr>
          <w:rFonts w:asciiTheme="majorHAnsi" w:eastAsia="Times New Roman" w:hAnsiTheme="majorHAnsi" w:cstheme="majorHAnsi"/>
          <w:lang w:eastAsia="it-IT"/>
        </w:rPr>
        <w:t>.</w:t>
      </w:r>
    </w:p>
    <w:p w14:paraId="775D84C4" w14:textId="3760F31B" w:rsidR="00A66623" w:rsidRDefault="00D90350" w:rsidP="007F013B">
      <w:pPr>
        <w:pStyle w:val="Paragrafoelenco"/>
        <w:numPr>
          <w:ilvl w:val="0"/>
          <w:numId w:val="22"/>
        </w:numPr>
        <w:tabs>
          <w:tab w:val="left" w:pos="0"/>
          <w:tab w:val="right" w:pos="1278"/>
        </w:tabs>
        <w:spacing w:before="240" w:after="120" w:line="240" w:lineRule="auto"/>
        <w:ind w:left="425" w:right="567" w:hanging="425"/>
        <w:jc w:val="both"/>
        <w:rPr>
          <w:rFonts w:asciiTheme="majorHAnsi" w:eastAsia="Times New Roman" w:hAnsiTheme="majorHAnsi" w:cstheme="majorHAnsi"/>
          <w:b/>
          <w:bCs/>
          <w:lang w:eastAsia="it-IT"/>
        </w:rPr>
      </w:pPr>
      <w:r>
        <w:rPr>
          <w:rFonts w:asciiTheme="majorHAnsi" w:hAnsiTheme="majorHAnsi" w:cstheme="majorHAnsi"/>
          <w:b/>
          <w:bCs/>
        </w:rPr>
        <w:t xml:space="preserve">IPOTESI DI </w:t>
      </w:r>
      <w:r w:rsidR="00A66623" w:rsidRPr="000210B9">
        <w:rPr>
          <w:rFonts w:asciiTheme="majorHAnsi" w:hAnsiTheme="majorHAnsi" w:cstheme="majorHAnsi"/>
          <w:b/>
          <w:bCs/>
        </w:rPr>
        <w:t>SCENARIO</w:t>
      </w:r>
      <w:r w:rsidR="00A66623">
        <w:rPr>
          <w:rFonts w:asciiTheme="majorHAnsi" w:eastAsia="Times New Roman" w:hAnsiTheme="majorHAnsi" w:cstheme="majorHAnsi"/>
          <w:b/>
          <w:bCs/>
          <w:lang w:eastAsia="it-IT"/>
        </w:rPr>
        <w:t xml:space="preserve"> CONTROFATTUALE</w:t>
      </w:r>
    </w:p>
    <w:p w14:paraId="15481B74" w14:textId="531DA85F" w:rsidR="00A66623" w:rsidRPr="003D268B" w:rsidRDefault="00840476" w:rsidP="00B516E2">
      <w:pPr>
        <w:tabs>
          <w:tab w:val="center" w:pos="4819"/>
          <w:tab w:val="right" w:pos="9638"/>
        </w:tabs>
        <w:spacing w:before="240" w:after="120" w:line="360" w:lineRule="auto"/>
        <w:jc w:val="both"/>
        <w:rPr>
          <w:rFonts w:asciiTheme="majorHAnsi" w:eastAsia="Times New Roman" w:hAnsiTheme="majorHAnsi" w:cstheme="majorHAnsi"/>
          <w:lang w:eastAsia="it-IT"/>
        </w:rPr>
      </w:pPr>
      <w:r>
        <w:rPr>
          <w:rFonts w:asciiTheme="majorHAnsi" w:hAnsiTheme="majorHAnsi" w:cstheme="majorHAnsi"/>
        </w:rPr>
        <w:t>Indicare</w:t>
      </w:r>
      <w:r w:rsidR="003D268B" w:rsidRPr="003D268B">
        <w:rPr>
          <w:rFonts w:asciiTheme="majorHAnsi" w:hAnsiTheme="majorHAnsi" w:cstheme="majorHAnsi"/>
        </w:rPr>
        <w:t xml:space="preserve"> </w:t>
      </w:r>
      <w:r>
        <w:rPr>
          <w:rFonts w:asciiTheme="majorHAnsi" w:hAnsiTheme="majorHAnsi" w:cstheme="majorHAnsi"/>
        </w:rPr>
        <w:t>l’</w:t>
      </w:r>
      <w:r w:rsidR="003D268B" w:rsidRPr="003D268B">
        <w:rPr>
          <w:rFonts w:asciiTheme="majorHAnsi" w:hAnsiTheme="majorHAnsi" w:cstheme="majorHAnsi"/>
        </w:rPr>
        <w:t xml:space="preserve">investimento alternativo meno efficiente </w:t>
      </w:r>
      <w:r w:rsidR="003D268B" w:rsidRPr="003D268B">
        <w:rPr>
          <w:rFonts w:asciiTheme="majorHAnsi" w:eastAsia="Times New Roman" w:hAnsiTheme="majorHAnsi" w:cstheme="majorHAnsi"/>
          <w:lang w:eastAsia="it-IT"/>
        </w:rPr>
        <w:t>da implementare in assenza dell’Aiuto di Stato</w:t>
      </w:r>
      <w:r>
        <w:rPr>
          <w:rFonts w:asciiTheme="majorHAnsi" w:eastAsia="Times New Roman" w:hAnsiTheme="majorHAnsi" w:cstheme="majorHAnsi"/>
          <w:lang w:eastAsia="it-IT"/>
        </w:rPr>
        <w:t>, sulla base del quale sviluppare lo scenario controfattuale</w:t>
      </w:r>
      <w:r w:rsidR="003D268B" w:rsidRPr="003D268B">
        <w:rPr>
          <w:rFonts w:asciiTheme="majorHAnsi" w:eastAsia="Times New Roman" w:hAnsiTheme="majorHAnsi" w:cstheme="majorHAnsi"/>
          <w:lang w:eastAsia="it-IT"/>
        </w:rPr>
        <w:t>.</w:t>
      </w:r>
    </w:p>
    <w:p w14:paraId="7FD4C7C8" w14:textId="210150D3" w:rsidR="003D268B" w:rsidRDefault="003D268B" w:rsidP="00167DCE">
      <w:pPr>
        <w:tabs>
          <w:tab w:val="center" w:pos="4819"/>
          <w:tab w:val="right" w:pos="9638"/>
        </w:tabs>
        <w:spacing w:after="0" w:line="360" w:lineRule="auto"/>
        <w:jc w:val="both"/>
        <w:rPr>
          <w:rFonts w:asciiTheme="majorHAnsi" w:eastAsia="Times New Roman" w:hAnsiTheme="majorHAnsi" w:cstheme="majorHAnsi"/>
          <w:b/>
          <w:bCs/>
          <w:lang w:eastAsia="it-IT"/>
        </w:rPr>
      </w:pPr>
      <w:r>
        <w:rPr>
          <w:rFonts w:asciiTheme="majorHAnsi" w:eastAsia="Times New Roman" w:hAnsiTheme="majorHAnsi" w:cstheme="majorHAnsi"/>
          <w:b/>
          <w:bCs/>
          <w:lang w:eastAsia="it-IT"/>
        </w:rPr>
        <w:t xml:space="preserve">Per investimenti presentati ai sensi dell’art. </w:t>
      </w:r>
      <w:r w:rsidRPr="00BC1EDF">
        <w:rPr>
          <w:rFonts w:asciiTheme="majorHAnsi" w:eastAsia="Times New Roman" w:hAnsiTheme="majorHAnsi" w:cstheme="majorHAnsi"/>
          <w:b/>
          <w:bCs/>
          <w:u w:val="single"/>
          <w:lang w:eastAsia="it-IT"/>
        </w:rPr>
        <w:t>38 del GBER – Maggiore efficienza energetica</w:t>
      </w:r>
    </w:p>
    <w:p w14:paraId="7E24D6E5" w14:textId="026A8669" w:rsidR="00BC1EDF" w:rsidRPr="00BD086D" w:rsidRDefault="00096A15" w:rsidP="00BD086D">
      <w:pPr>
        <w:jc w:val="both"/>
        <w:rPr>
          <w:rFonts w:asciiTheme="majorHAnsi" w:hAnsiTheme="majorHAnsi" w:cstheme="majorHAnsi"/>
        </w:rPr>
      </w:pPr>
      <w:sdt>
        <w:sdtPr>
          <w:rPr>
            <w:rFonts w:asciiTheme="majorHAnsi" w:hAnsiTheme="majorHAnsi" w:cstheme="majorHAnsi"/>
          </w:rPr>
          <w:id w:val="-2103628657"/>
          <w14:checkbox>
            <w14:checked w14:val="0"/>
            <w14:checkedState w14:val="2612" w14:font="MS Gothic"/>
            <w14:uncheckedState w14:val="2610" w14:font="MS Gothic"/>
          </w14:checkbox>
        </w:sdtPr>
        <w:sdtEndPr/>
        <w:sdtContent>
          <w:r w:rsidR="00AA0BB8">
            <w:rPr>
              <w:rFonts w:ascii="MS Gothic" w:eastAsia="MS Gothic" w:hAnsi="MS Gothic" w:cstheme="majorHAnsi" w:hint="eastAsia"/>
            </w:rPr>
            <w:t>☐</w:t>
          </w:r>
        </w:sdtContent>
      </w:sdt>
      <w:r w:rsidR="00BD086D">
        <w:rPr>
          <w:rFonts w:asciiTheme="majorHAnsi" w:hAnsiTheme="majorHAnsi" w:cstheme="majorHAnsi"/>
        </w:rPr>
        <w:t xml:space="preserve">   </w:t>
      </w:r>
      <w:r w:rsidR="003D268B" w:rsidRPr="00BD086D">
        <w:rPr>
          <w:rFonts w:asciiTheme="majorHAnsi" w:hAnsiTheme="majorHAnsi" w:cstheme="majorHAnsi"/>
        </w:rPr>
        <w:t>I</w:t>
      </w:r>
      <w:r w:rsidR="00BC1EDF" w:rsidRPr="00BD086D">
        <w:rPr>
          <w:rFonts w:asciiTheme="majorHAnsi" w:hAnsiTheme="majorHAnsi" w:cstheme="majorHAnsi"/>
        </w:rPr>
        <w:t>nvestimento meno efficiente sotto il profilo energetico</w:t>
      </w:r>
      <w:r w:rsidR="00840476">
        <w:rPr>
          <w:rFonts w:asciiTheme="majorHAnsi" w:hAnsiTheme="majorHAnsi" w:cstheme="majorHAnsi"/>
        </w:rPr>
        <w:t>.</w:t>
      </w:r>
    </w:p>
    <w:p w14:paraId="66551B15" w14:textId="78B7122A" w:rsidR="00BC1EDF" w:rsidRPr="00BD086D" w:rsidRDefault="00096A15" w:rsidP="00BD086D">
      <w:pPr>
        <w:jc w:val="both"/>
        <w:rPr>
          <w:rFonts w:asciiTheme="majorHAnsi" w:hAnsiTheme="majorHAnsi" w:cstheme="majorHAnsi"/>
        </w:rPr>
      </w:pPr>
      <w:sdt>
        <w:sdtPr>
          <w:rPr>
            <w:rFonts w:asciiTheme="majorHAnsi" w:hAnsiTheme="majorHAnsi" w:cstheme="majorHAnsi"/>
          </w:rPr>
          <w:id w:val="-431052133"/>
          <w14:checkbox>
            <w14:checked w14:val="0"/>
            <w14:checkedState w14:val="2612" w14:font="MS Gothic"/>
            <w14:uncheckedState w14:val="2610" w14:font="MS Gothic"/>
          </w14:checkbox>
        </w:sdtPr>
        <w:sdtEndPr/>
        <w:sdtContent>
          <w:r w:rsidR="004C4AF1">
            <w:rPr>
              <w:rFonts w:ascii="MS Gothic" w:eastAsia="MS Gothic" w:hAnsi="MS Gothic" w:cstheme="majorHAnsi" w:hint="eastAsia"/>
            </w:rPr>
            <w:t>☐</w:t>
          </w:r>
        </w:sdtContent>
      </w:sdt>
      <w:r w:rsidR="00BD086D">
        <w:rPr>
          <w:rFonts w:asciiTheme="majorHAnsi" w:hAnsiTheme="majorHAnsi" w:cstheme="majorHAnsi"/>
        </w:rPr>
        <w:t xml:space="preserve">   </w:t>
      </w:r>
      <w:r w:rsidR="003D268B" w:rsidRPr="00BD086D">
        <w:rPr>
          <w:rFonts w:asciiTheme="majorHAnsi" w:hAnsiTheme="majorHAnsi" w:cstheme="majorHAnsi"/>
        </w:rPr>
        <w:t>S</w:t>
      </w:r>
      <w:r w:rsidR="00BC1EDF" w:rsidRPr="00BD086D">
        <w:rPr>
          <w:rFonts w:asciiTheme="majorHAnsi" w:hAnsiTheme="majorHAnsi" w:cstheme="majorHAnsi"/>
        </w:rPr>
        <w:t>tesso investimento in un momento successivo</w:t>
      </w:r>
      <w:r w:rsidR="00840476">
        <w:rPr>
          <w:rFonts w:asciiTheme="majorHAnsi" w:hAnsiTheme="majorHAnsi" w:cstheme="majorHAnsi"/>
        </w:rPr>
        <w:t>.</w:t>
      </w:r>
    </w:p>
    <w:p w14:paraId="56473B3C" w14:textId="2240DBAE" w:rsidR="00167DCE" w:rsidRPr="00BD086D" w:rsidRDefault="00096A15" w:rsidP="00BD086D">
      <w:pPr>
        <w:jc w:val="both"/>
        <w:rPr>
          <w:rFonts w:asciiTheme="majorHAnsi" w:hAnsiTheme="majorHAnsi" w:cstheme="majorHAnsi"/>
        </w:rPr>
      </w:pPr>
      <w:sdt>
        <w:sdtPr>
          <w:rPr>
            <w:rFonts w:asciiTheme="majorHAnsi" w:hAnsiTheme="majorHAnsi" w:cstheme="majorHAnsi"/>
          </w:rPr>
          <w:id w:val="2111934079"/>
          <w14:checkbox>
            <w14:checked w14:val="0"/>
            <w14:checkedState w14:val="2612" w14:font="MS Gothic"/>
            <w14:uncheckedState w14:val="2610" w14:font="MS Gothic"/>
          </w14:checkbox>
        </w:sdtPr>
        <w:sdtEndPr/>
        <w:sdtContent>
          <w:r w:rsidR="00D361F2">
            <w:rPr>
              <w:rFonts w:ascii="MS Gothic" w:eastAsia="MS Gothic" w:hAnsi="MS Gothic" w:cstheme="majorHAnsi" w:hint="eastAsia"/>
            </w:rPr>
            <w:t>☐</w:t>
          </w:r>
        </w:sdtContent>
      </w:sdt>
      <w:r w:rsidR="00BD086D">
        <w:rPr>
          <w:rFonts w:asciiTheme="majorHAnsi" w:hAnsiTheme="majorHAnsi" w:cstheme="majorHAnsi"/>
        </w:rPr>
        <w:t xml:space="preserve">   </w:t>
      </w:r>
      <w:r w:rsidR="003D268B" w:rsidRPr="00BD086D">
        <w:rPr>
          <w:rFonts w:asciiTheme="majorHAnsi" w:hAnsiTheme="majorHAnsi" w:cstheme="majorHAnsi"/>
        </w:rPr>
        <w:t>M</w:t>
      </w:r>
      <w:r w:rsidR="00BC1EDF" w:rsidRPr="00BD086D">
        <w:rPr>
          <w:rFonts w:asciiTheme="majorHAnsi" w:hAnsiTheme="majorHAnsi" w:cstheme="majorHAnsi"/>
        </w:rPr>
        <w:t>antenere in funzione gli impianti e le attrezzature esistenti</w:t>
      </w:r>
      <w:r w:rsidR="00840476">
        <w:rPr>
          <w:rFonts w:asciiTheme="majorHAnsi" w:hAnsiTheme="majorHAnsi" w:cstheme="majorHAnsi"/>
        </w:rPr>
        <w:t>.</w:t>
      </w:r>
    </w:p>
    <w:p w14:paraId="69FCD343" w14:textId="53A38211" w:rsidR="00BC1EDF" w:rsidRPr="00BD086D" w:rsidRDefault="00096A15" w:rsidP="00BD086D">
      <w:pPr>
        <w:jc w:val="both"/>
        <w:rPr>
          <w:rFonts w:asciiTheme="majorHAnsi" w:hAnsiTheme="majorHAnsi" w:cstheme="majorHAnsi"/>
        </w:rPr>
      </w:pPr>
      <w:sdt>
        <w:sdtPr>
          <w:rPr>
            <w:rFonts w:asciiTheme="majorHAnsi" w:hAnsiTheme="majorHAnsi" w:cstheme="majorHAnsi"/>
          </w:rPr>
          <w:id w:val="-1051303695"/>
          <w14:checkbox>
            <w14:checked w14:val="0"/>
            <w14:checkedState w14:val="2612" w14:font="MS Gothic"/>
            <w14:uncheckedState w14:val="2610" w14:font="MS Gothic"/>
          </w14:checkbox>
        </w:sdtPr>
        <w:sdtEndPr/>
        <w:sdtContent>
          <w:r w:rsidR="00D361F2">
            <w:rPr>
              <w:rFonts w:ascii="MS Gothic" w:eastAsia="MS Gothic" w:hAnsi="MS Gothic" w:cstheme="majorHAnsi" w:hint="eastAsia"/>
            </w:rPr>
            <w:t>☐</w:t>
          </w:r>
        </w:sdtContent>
      </w:sdt>
      <w:r w:rsidR="00BD086D">
        <w:rPr>
          <w:rFonts w:asciiTheme="majorHAnsi" w:hAnsiTheme="majorHAnsi" w:cstheme="majorHAnsi"/>
        </w:rPr>
        <w:t xml:space="preserve">   </w:t>
      </w:r>
      <w:r w:rsidR="00167DCE" w:rsidRPr="00BD086D">
        <w:rPr>
          <w:rFonts w:asciiTheme="majorHAnsi" w:hAnsiTheme="majorHAnsi" w:cstheme="majorHAnsi"/>
        </w:rPr>
        <w:t>Scenario controfattuale non determinabile</w:t>
      </w:r>
      <w:r w:rsidR="00840476">
        <w:rPr>
          <w:rFonts w:asciiTheme="majorHAnsi" w:hAnsiTheme="majorHAnsi" w:cstheme="majorHAnsi"/>
        </w:rPr>
        <w:t>.</w:t>
      </w:r>
    </w:p>
    <w:p w14:paraId="4AD7D851" w14:textId="1538DCC6" w:rsidR="003D268B" w:rsidRDefault="003D268B" w:rsidP="00167DCE">
      <w:pPr>
        <w:tabs>
          <w:tab w:val="center" w:pos="4819"/>
          <w:tab w:val="right" w:pos="9638"/>
        </w:tabs>
        <w:spacing w:after="0" w:line="360" w:lineRule="auto"/>
        <w:jc w:val="both"/>
        <w:rPr>
          <w:rFonts w:asciiTheme="majorHAnsi" w:eastAsia="Times New Roman" w:hAnsiTheme="majorHAnsi" w:cstheme="majorHAnsi"/>
          <w:b/>
          <w:bCs/>
          <w:u w:val="single"/>
          <w:lang w:eastAsia="it-IT"/>
        </w:rPr>
      </w:pPr>
      <w:r>
        <w:rPr>
          <w:rFonts w:asciiTheme="majorHAnsi" w:eastAsia="Times New Roman" w:hAnsiTheme="majorHAnsi" w:cstheme="majorHAnsi"/>
          <w:b/>
          <w:bCs/>
          <w:lang w:eastAsia="it-IT"/>
        </w:rPr>
        <w:t xml:space="preserve">Per investimenti presentati ai sensi dell’art. </w:t>
      </w:r>
      <w:r w:rsidR="00167DCE">
        <w:rPr>
          <w:rFonts w:asciiTheme="majorHAnsi" w:eastAsia="Times New Roman" w:hAnsiTheme="majorHAnsi" w:cstheme="majorHAnsi"/>
          <w:b/>
          <w:bCs/>
          <w:u w:val="single"/>
          <w:lang w:eastAsia="it-IT"/>
        </w:rPr>
        <w:t>47</w:t>
      </w:r>
      <w:r w:rsidRPr="00BC1EDF">
        <w:rPr>
          <w:rFonts w:asciiTheme="majorHAnsi" w:eastAsia="Times New Roman" w:hAnsiTheme="majorHAnsi" w:cstheme="majorHAnsi"/>
          <w:b/>
          <w:bCs/>
          <w:u w:val="single"/>
          <w:lang w:eastAsia="it-IT"/>
        </w:rPr>
        <w:t xml:space="preserve"> del GBER – </w:t>
      </w:r>
      <w:r w:rsidR="00167DCE">
        <w:rPr>
          <w:rFonts w:asciiTheme="majorHAnsi" w:eastAsia="Times New Roman" w:hAnsiTheme="majorHAnsi" w:cstheme="majorHAnsi"/>
          <w:b/>
          <w:bCs/>
          <w:u w:val="single"/>
          <w:lang w:eastAsia="it-IT"/>
        </w:rPr>
        <w:t>Uso efficiente delle risorse</w:t>
      </w:r>
    </w:p>
    <w:p w14:paraId="57298BDF" w14:textId="1F445C11" w:rsidR="00167DCE" w:rsidRPr="00BD086D" w:rsidRDefault="00096A15" w:rsidP="00BD086D">
      <w:pPr>
        <w:jc w:val="both"/>
        <w:rPr>
          <w:rFonts w:asciiTheme="majorHAnsi" w:hAnsiTheme="majorHAnsi" w:cstheme="majorHAnsi"/>
        </w:rPr>
      </w:pPr>
      <w:sdt>
        <w:sdtPr>
          <w:rPr>
            <w:rFonts w:asciiTheme="majorHAnsi" w:hAnsiTheme="majorHAnsi" w:cstheme="majorHAnsi"/>
          </w:rPr>
          <w:id w:val="-1875683766"/>
          <w14:checkbox>
            <w14:checked w14:val="0"/>
            <w14:checkedState w14:val="2612" w14:font="MS Gothic"/>
            <w14:uncheckedState w14:val="2610" w14:font="MS Gothic"/>
          </w14:checkbox>
        </w:sdtPr>
        <w:sdtEndPr/>
        <w:sdtContent>
          <w:r w:rsidR="00BD086D">
            <w:rPr>
              <w:rFonts w:ascii="MS Gothic" w:eastAsia="MS Gothic" w:hAnsi="MS Gothic" w:cstheme="majorHAnsi" w:hint="eastAsia"/>
            </w:rPr>
            <w:t>☐</w:t>
          </w:r>
        </w:sdtContent>
      </w:sdt>
      <w:r w:rsidR="00BD086D">
        <w:rPr>
          <w:rFonts w:asciiTheme="majorHAnsi" w:hAnsiTheme="majorHAnsi" w:cstheme="majorHAnsi"/>
        </w:rPr>
        <w:t xml:space="preserve">  I</w:t>
      </w:r>
      <w:r w:rsidR="00167DCE" w:rsidRPr="00BD086D">
        <w:rPr>
          <w:rFonts w:asciiTheme="majorHAnsi" w:hAnsiTheme="majorHAnsi" w:cstheme="majorHAnsi"/>
        </w:rPr>
        <w:t>nvestimento comparabile che sarebbe verosimilmente realizzato in un processo produttivo nuovo o preesistente senza aiuti e che non raggiunge lo stesso livello di uso efficiente delle risorse</w:t>
      </w:r>
      <w:r w:rsidR="00840476">
        <w:rPr>
          <w:rFonts w:asciiTheme="majorHAnsi" w:hAnsiTheme="majorHAnsi" w:cstheme="majorHAnsi"/>
        </w:rPr>
        <w:t>.</w:t>
      </w:r>
    </w:p>
    <w:p w14:paraId="6FE7C8DE" w14:textId="1C8CC56E" w:rsidR="00167DCE" w:rsidRPr="00BD086D" w:rsidRDefault="00096A15" w:rsidP="00BD086D">
      <w:pPr>
        <w:jc w:val="both"/>
        <w:rPr>
          <w:rFonts w:asciiTheme="majorHAnsi" w:hAnsiTheme="majorHAnsi" w:cstheme="majorHAnsi"/>
        </w:rPr>
      </w:pPr>
      <w:sdt>
        <w:sdtPr>
          <w:rPr>
            <w:rFonts w:asciiTheme="majorHAnsi" w:hAnsiTheme="majorHAnsi" w:cstheme="majorHAnsi"/>
          </w:rPr>
          <w:id w:val="-408313903"/>
          <w14:checkbox>
            <w14:checked w14:val="0"/>
            <w14:checkedState w14:val="2612" w14:font="MS Gothic"/>
            <w14:uncheckedState w14:val="2610" w14:font="MS Gothic"/>
          </w14:checkbox>
        </w:sdtPr>
        <w:sdtEndPr/>
        <w:sdtContent>
          <w:r w:rsidR="00BD086D">
            <w:rPr>
              <w:rFonts w:ascii="MS Gothic" w:eastAsia="MS Gothic" w:hAnsi="MS Gothic" w:cstheme="majorHAnsi" w:hint="eastAsia"/>
            </w:rPr>
            <w:t>☐</w:t>
          </w:r>
        </w:sdtContent>
      </w:sdt>
      <w:r w:rsidR="00BD086D">
        <w:rPr>
          <w:rFonts w:asciiTheme="majorHAnsi" w:hAnsiTheme="majorHAnsi" w:cstheme="majorHAnsi"/>
        </w:rPr>
        <w:t xml:space="preserve">  </w:t>
      </w:r>
      <w:r w:rsidR="00167DCE" w:rsidRPr="00BD086D">
        <w:rPr>
          <w:rFonts w:asciiTheme="majorHAnsi" w:hAnsiTheme="majorHAnsi" w:cstheme="majorHAnsi"/>
        </w:rPr>
        <w:t>Trattamento dei rifiuti sulla base di una modalità di trattamento più bassa nell'ordine di priorità della gerarchia dei rifiuti di cui all'articolo 4, paragrafo 1, della direttiva 2008/98/CE o nel trattamento di rifiuti, di altri prodotti, materiali o sostanze in modo meno efficiente sotto il profilo delle risorse</w:t>
      </w:r>
      <w:r w:rsidR="00840476">
        <w:rPr>
          <w:rFonts w:asciiTheme="majorHAnsi" w:hAnsiTheme="majorHAnsi" w:cstheme="majorHAnsi"/>
        </w:rPr>
        <w:t>.</w:t>
      </w:r>
    </w:p>
    <w:p w14:paraId="2A11EB34" w14:textId="5F7ECADA" w:rsidR="00167DCE" w:rsidRPr="00BD086D" w:rsidRDefault="00096A15" w:rsidP="00BD086D">
      <w:pPr>
        <w:jc w:val="both"/>
        <w:rPr>
          <w:rFonts w:asciiTheme="majorHAnsi" w:hAnsiTheme="majorHAnsi" w:cstheme="majorHAnsi"/>
        </w:rPr>
      </w:pPr>
      <w:sdt>
        <w:sdtPr>
          <w:rPr>
            <w:rFonts w:asciiTheme="majorHAnsi" w:hAnsiTheme="majorHAnsi" w:cstheme="majorHAnsi"/>
          </w:rPr>
          <w:id w:val="883917072"/>
          <w14:checkbox>
            <w14:checked w14:val="0"/>
            <w14:checkedState w14:val="2612" w14:font="MS Gothic"/>
            <w14:uncheckedState w14:val="2610" w14:font="MS Gothic"/>
          </w14:checkbox>
        </w:sdtPr>
        <w:sdtEndPr/>
        <w:sdtContent>
          <w:r w:rsidR="00BD086D">
            <w:rPr>
              <w:rFonts w:ascii="MS Gothic" w:eastAsia="MS Gothic" w:hAnsi="MS Gothic" w:cstheme="majorHAnsi" w:hint="eastAsia"/>
            </w:rPr>
            <w:t>☐</w:t>
          </w:r>
        </w:sdtContent>
      </w:sdt>
      <w:r w:rsidR="00BD086D">
        <w:rPr>
          <w:rFonts w:asciiTheme="majorHAnsi" w:hAnsiTheme="majorHAnsi" w:cstheme="majorHAnsi"/>
        </w:rPr>
        <w:t xml:space="preserve">  </w:t>
      </w:r>
      <w:r w:rsidR="00167DCE" w:rsidRPr="00BD086D">
        <w:rPr>
          <w:rFonts w:asciiTheme="majorHAnsi" w:hAnsiTheme="majorHAnsi" w:cstheme="majorHAnsi"/>
        </w:rPr>
        <w:t>Investimento comparabile in un processo di produzione convenzionale che utilizza la materia prima primaria, se il prodotto secondario (riutilizzato o recuperato) ottenuto è tecnicamente ed economicamente sostituibile con il prodotto primario</w:t>
      </w:r>
      <w:r w:rsidR="00840476">
        <w:rPr>
          <w:rFonts w:asciiTheme="majorHAnsi" w:hAnsiTheme="majorHAnsi" w:cstheme="majorHAnsi"/>
        </w:rPr>
        <w:t>.</w:t>
      </w:r>
    </w:p>
    <w:p w14:paraId="3220E188" w14:textId="7C55FB6B" w:rsidR="00167DCE" w:rsidRDefault="00096A15" w:rsidP="00BD086D">
      <w:pPr>
        <w:jc w:val="both"/>
        <w:rPr>
          <w:rFonts w:asciiTheme="majorHAnsi" w:hAnsiTheme="majorHAnsi" w:cstheme="majorHAnsi"/>
        </w:rPr>
      </w:pPr>
      <w:sdt>
        <w:sdtPr>
          <w:rPr>
            <w:rFonts w:asciiTheme="majorHAnsi" w:hAnsiTheme="majorHAnsi" w:cstheme="majorHAnsi"/>
          </w:rPr>
          <w:id w:val="1204745661"/>
          <w14:checkbox>
            <w14:checked w14:val="0"/>
            <w14:checkedState w14:val="2612" w14:font="MS Gothic"/>
            <w14:uncheckedState w14:val="2610" w14:font="MS Gothic"/>
          </w14:checkbox>
        </w:sdtPr>
        <w:sdtEndPr/>
        <w:sdtContent>
          <w:r w:rsidR="00840476">
            <w:rPr>
              <w:rFonts w:ascii="MS Gothic" w:eastAsia="MS Gothic" w:hAnsi="MS Gothic" w:cstheme="majorHAnsi" w:hint="eastAsia"/>
            </w:rPr>
            <w:t>☐</w:t>
          </w:r>
        </w:sdtContent>
      </w:sdt>
      <w:r w:rsidR="00BD086D">
        <w:rPr>
          <w:rFonts w:asciiTheme="majorHAnsi" w:hAnsiTheme="majorHAnsi" w:cstheme="majorHAnsi"/>
        </w:rPr>
        <w:t xml:space="preserve">   </w:t>
      </w:r>
      <w:r w:rsidR="00167DCE" w:rsidRPr="00BD086D">
        <w:rPr>
          <w:rFonts w:asciiTheme="majorHAnsi" w:hAnsiTheme="majorHAnsi" w:cstheme="majorHAnsi"/>
        </w:rPr>
        <w:t>Scenario controfattuale non determinabile</w:t>
      </w:r>
      <w:r w:rsidR="00840476">
        <w:rPr>
          <w:rFonts w:asciiTheme="majorHAnsi" w:hAnsiTheme="majorHAnsi" w:cstheme="majorHAnsi"/>
        </w:rPr>
        <w:t>.</w:t>
      </w:r>
    </w:p>
    <w:p w14:paraId="05A440CA" w14:textId="0C95CD54" w:rsidR="00AA3352" w:rsidRPr="00237957" w:rsidRDefault="00AA3352" w:rsidP="00840476">
      <w:pPr>
        <w:spacing w:before="240"/>
        <w:jc w:val="both"/>
        <w:rPr>
          <w:rFonts w:asciiTheme="majorHAnsi" w:hAnsiTheme="majorHAnsi" w:cstheme="majorHAnsi"/>
        </w:rPr>
      </w:pPr>
      <w:r w:rsidRPr="00237957">
        <w:rPr>
          <w:rFonts w:asciiTheme="majorHAnsi" w:hAnsiTheme="majorHAnsi" w:cstheme="majorHAnsi"/>
        </w:rPr>
        <w:t>Fornire una descrizione dello scenario controfattuale individuato</w:t>
      </w:r>
      <w:r w:rsidR="004F3B0D" w:rsidRPr="00237957">
        <w:rPr>
          <w:rFonts w:asciiTheme="majorHAnsi" w:hAnsiTheme="majorHAnsi" w:cstheme="majorHAnsi"/>
        </w:rPr>
        <w:t xml:space="preserve"> </w:t>
      </w:r>
      <w:r w:rsidR="00214D5D" w:rsidRPr="00237957">
        <w:rPr>
          <w:rFonts w:asciiTheme="majorHAnsi" w:hAnsiTheme="majorHAnsi" w:cstheme="majorHAnsi"/>
        </w:rPr>
        <w:t xml:space="preserve">contenente le ipotesi fatte e le ricerche effettuate e corredata di opportuni allegati a supporto. </w:t>
      </w:r>
      <w:r w:rsidR="00CB502A" w:rsidRPr="00237957">
        <w:rPr>
          <w:rFonts w:asciiTheme="majorHAnsi" w:hAnsiTheme="majorHAnsi" w:cstheme="majorHAnsi"/>
        </w:rPr>
        <w:t>Ad esempio:</w:t>
      </w:r>
    </w:p>
    <w:p w14:paraId="05529550" w14:textId="79654631" w:rsidR="008705B0" w:rsidRPr="00237957" w:rsidRDefault="008705B0" w:rsidP="008705B0">
      <w:pPr>
        <w:numPr>
          <w:ilvl w:val="1"/>
          <w:numId w:val="29"/>
        </w:numPr>
        <w:spacing w:after="120" w:line="276" w:lineRule="auto"/>
        <w:ind w:left="851"/>
        <w:jc w:val="both"/>
        <w:rPr>
          <w:rFonts w:asciiTheme="majorHAnsi" w:eastAsia="Times New Roman" w:hAnsiTheme="majorHAnsi" w:cstheme="majorHAnsi"/>
          <w:lang w:eastAsia="it-IT"/>
        </w:rPr>
      </w:pPr>
      <w:r w:rsidRPr="00237957">
        <w:rPr>
          <w:rFonts w:asciiTheme="majorHAnsi" w:eastAsia="Times New Roman" w:hAnsiTheme="majorHAnsi" w:cstheme="majorHAnsi"/>
          <w:lang w:eastAsia="it-IT"/>
        </w:rPr>
        <w:t xml:space="preserve">Qualora </w:t>
      </w:r>
      <w:r w:rsidR="00CB502A" w:rsidRPr="00237957">
        <w:rPr>
          <w:rFonts w:asciiTheme="majorHAnsi" w:eastAsia="Times New Roman" w:hAnsiTheme="majorHAnsi" w:cstheme="majorHAnsi"/>
          <w:lang w:eastAsia="it-IT"/>
        </w:rPr>
        <w:t xml:space="preserve">lo scenario preveda un investimento meno efficiente o comparabile che non </w:t>
      </w:r>
      <w:r w:rsidR="00CB502A" w:rsidRPr="00237957">
        <w:rPr>
          <w:rFonts w:asciiTheme="majorHAnsi" w:hAnsiTheme="majorHAnsi" w:cstheme="majorHAnsi"/>
        </w:rPr>
        <w:t>raggiunge lo stesso livello di uso efficiente delle risorse</w:t>
      </w:r>
      <w:r w:rsidRPr="00237957">
        <w:rPr>
          <w:rFonts w:asciiTheme="majorHAnsi" w:eastAsia="Times New Roman" w:hAnsiTheme="majorHAnsi" w:cstheme="majorHAnsi"/>
          <w:lang w:eastAsia="it-IT"/>
        </w:rPr>
        <w:t xml:space="preserve">, </w:t>
      </w:r>
      <w:r w:rsidR="00443862" w:rsidRPr="00237957">
        <w:rPr>
          <w:rFonts w:asciiTheme="majorHAnsi" w:eastAsia="Times New Roman" w:hAnsiTheme="majorHAnsi" w:cstheme="majorHAnsi"/>
          <w:lang w:eastAsia="it-IT"/>
        </w:rPr>
        <w:t>fornire opportuna descrizione della</w:t>
      </w:r>
      <w:r w:rsidR="00CB502A" w:rsidRPr="00237957">
        <w:rPr>
          <w:rFonts w:asciiTheme="majorHAnsi" w:eastAsia="Times New Roman" w:hAnsiTheme="majorHAnsi" w:cstheme="majorHAnsi"/>
          <w:lang w:eastAsia="it-IT"/>
        </w:rPr>
        <w:t xml:space="preserve"> </w:t>
      </w:r>
      <w:r w:rsidR="00311D75" w:rsidRPr="00237957">
        <w:rPr>
          <w:rFonts w:asciiTheme="majorHAnsi" w:eastAsia="Times New Roman" w:hAnsiTheme="majorHAnsi" w:cstheme="majorHAnsi"/>
          <w:lang w:eastAsia="it-IT"/>
        </w:rPr>
        <w:t xml:space="preserve">tecnologia, </w:t>
      </w:r>
      <w:r w:rsidRPr="00237957">
        <w:rPr>
          <w:rFonts w:asciiTheme="majorHAnsi" w:eastAsia="Times New Roman" w:hAnsiTheme="majorHAnsi" w:cstheme="majorHAnsi"/>
          <w:lang w:eastAsia="it-IT"/>
        </w:rPr>
        <w:t>motivare la scelta fatta e indicare i costi s</w:t>
      </w:r>
      <w:r w:rsidR="00311D75" w:rsidRPr="00237957">
        <w:rPr>
          <w:rFonts w:asciiTheme="majorHAnsi" w:eastAsia="Times New Roman" w:hAnsiTheme="majorHAnsi" w:cstheme="majorHAnsi"/>
          <w:lang w:eastAsia="it-IT"/>
        </w:rPr>
        <w:t>timati di tale tecnologia base, allegando opportuna documentazione</w:t>
      </w:r>
      <w:r w:rsidR="00237957" w:rsidRPr="00237957">
        <w:rPr>
          <w:rFonts w:asciiTheme="majorHAnsi" w:eastAsia="Times New Roman" w:hAnsiTheme="majorHAnsi" w:cstheme="majorHAnsi"/>
          <w:lang w:eastAsia="it-IT"/>
        </w:rPr>
        <w:t>.</w:t>
      </w:r>
    </w:p>
    <w:p w14:paraId="2A6C352C" w14:textId="225AC034" w:rsidR="00311D75" w:rsidRPr="00840476" w:rsidRDefault="00311D75" w:rsidP="008705B0">
      <w:pPr>
        <w:numPr>
          <w:ilvl w:val="1"/>
          <w:numId w:val="29"/>
        </w:numPr>
        <w:spacing w:after="120" w:line="276" w:lineRule="auto"/>
        <w:ind w:left="851"/>
        <w:jc w:val="both"/>
        <w:rPr>
          <w:rFonts w:asciiTheme="majorHAnsi" w:eastAsia="Times New Roman" w:hAnsiTheme="majorHAnsi" w:cstheme="majorHAnsi"/>
          <w:lang w:eastAsia="it-IT"/>
        </w:rPr>
      </w:pPr>
      <w:r w:rsidRPr="00840476">
        <w:rPr>
          <w:rFonts w:asciiTheme="majorHAnsi" w:eastAsia="Times New Roman" w:hAnsiTheme="majorHAnsi" w:cstheme="majorHAnsi"/>
          <w:lang w:eastAsia="it-IT"/>
        </w:rPr>
        <w:t xml:space="preserve">Qualora lo scenario preveda di mantenere </w:t>
      </w:r>
      <w:r w:rsidRPr="00840476">
        <w:rPr>
          <w:rFonts w:asciiTheme="majorHAnsi" w:hAnsiTheme="majorHAnsi" w:cstheme="majorHAnsi"/>
        </w:rPr>
        <w:t>in funzione gli impianti e le attrezzature esistenti, fornire i costi O&amp;M previsti</w:t>
      </w:r>
      <w:r w:rsidR="00753C73" w:rsidRPr="00840476">
        <w:rPr>
          <w:rFonts w:asciiTheme="majorHAnsi" w:hAnsiTheme="majorHAnsi" w:cstheme="majorHAnsi"/>
        </w:rPr>
        <w:t xml:space="preserve"> per un orizzonte temporale pari alla vita utile del nuovo macchinario, delle nuove attrezzature, etc.</w:t>
      </w:r>
      <w:r w:rsidRPr="00840476">
        <w:rPr>
          <w:rFonts w:asciiTheme="majorHAnsi" w:hAnsiTheme="majorHAnsi" w:cstheme="majorHAnsi"/>
        </w:rPr>
        <w:t>, tenendo conto anche dell’eventuale decadimento delle prestazioni del processo</w:t>
      </w:r>
      <w:r w:rsidR="00753C73" w:rsidRPr="00840476">
        <w:rPr>
          <w:rFonts w:asciiTheme="majorHAnsi" w:hAnsiTheme="majorHAnsi" w:cstheme="majorHAnsi"/>
        </w:rPr>
        <w:t>, attualizzando i costi rispetto all’anno previsto di investimento</w:t>
      </w:r>
      <w:r w:rsidR="00237957" w:rsidRPr="00840476">
        <w:rPr>
          <w:rFonts w:asciiTheme="majorHAnsi" w:hAnsiTheme="majorHAnsi" w:cstheme="majorHAnsi"/>
        </w:rPr>
        <w:t>.</w:t>
      </w:r>
    </w:p>
    <w:p w14:paraId="15E465FA" w14:textId="376D1123" w:rsidR="00CB502A" w:rsidRPr="00237957" w:rsidRDefault="00CB502A" w:rsidP="008705B0">
      <w:pPr>
        <w:numPr>
          <w:ilvl w:val="1"/>
          <w:numId w:val="29"/>
        </w:numPr>
        <w:spacing w:after="120" w:line="276" w:lineRule="auto"/>
        <w:ind w:left="851"/>
        <w:jc w:val="both"/>
        <w:rPr>
          <w:rFonts w:asciiTheme="majorHAnsi" w:eastAsia="Times New Roman" w:hAnsiTheme="majorHAnsi" w:cstheme="majorHAnsi"/>
          <w:lang w:eastAsia="it-IT"/>
        </w:rPr>
      </w:pPr>
      <w:r w:rsidRPr="00237957">
        <w:rPr>
          <w:rFonts w:asciiTheme="majorHAnsi" w:eastAsia="Times New Roman" w:hAnsiTheme="majorHAnsi" w:cstheme="majorHAnsi"/>
          <w:lang w:eastAsia="it-IT"/>
        </w:rPr>
        <w:t>Qualora lo scenario preveda lo stesso invest</w:t>
      </w:r>
      <w:r w:rsidR="00443862" w:rsidRPr="00237957">
        <w:rPr>
          <w:rFonts w:asciiTheme="majorHAnsi" w:eastAsia="Times New Roman" w:hAnsiTheme="majorHAnsi" w:cstheme="majorHAnsi"/>
          <w:lang w:eastAsia="it-IT"/>
        </w:rPr>
        <w:t xml:space="preserve">imento in un momento successivo, motivare la scelta fatta </w:t>
      </w:r>
      <w:r w:rsidRPr="00237957">
        <w:rPr>
          <w:rFonts w:asciiTheme="majorHAnsi" w:eastAsia="Times New Roman" w:hAnsiTheme="majorHAnsi" w:cstheme="majorHAnsi"/>
          <w:lang w:eastAsia="it-IT"/>
        </w:rPr>
        <w:t>(ad esempio</w:t>
      </w:r>
      <w:r w:rsidR="00443862" w:rsidRPr="00237957">
        <w:rPr>
          <w:rFonts w:asciiTheme="majorHAnsi" w:eastAsia="Times New Roman" w:hAnsiTheme="majorHAnsi" w:cstheme="majorHAnsi"/>
          <w:lang w:eastAsia="it-IT"/>
        </w:rPr>
        <w:t>, se l’intervento riguarda la</w:t>
      </w:r>
      <w:r w:rsidRPr="00237957">
        <w:rPr>
          <w:rFonts w:asciiTheme="majorHAnsi" w:eastAsia="Times New Roman" w:hAnsiTheme="majorHAnsi" w:cstheme="majorHAnsi"/>
          <w:lang w:eastAsia="it-IT"/>
        </w:rPr>
        <w:t xml:space="preserve"> sostituzione di un impianto</w:t>
      </w:r>
      <w:r w:rsidR="00311D75" w:rsidRPr="00237957">
        <w:rPr>
          <w:rFonts w:asciiTheme="majorHAnsi" w:eastAsia="Times New Roman" w:hAnsiTheme="majorHAnsi" w:cstheme="majorHAnsi"/>
          <w:lang w:eastAsia="it-IT"/>
        </w:rPr>
        <w:t xml:space="preserve"> i</w:t>
      </w:r>
      <w:r w:rsidR="00443862" w:rsidRPr="00237957">
        <w:rPr>
          <w:rFonts w:asciiTheme="majorHAnsi" w:eastAsia="Times New Roman" w:hAnsiTheme="majorHAnsi" w:cstheme="majorHAnsi"/>
          <w:lang w:eastAsia="it-IT"/>
        </w:rPr>
        <w:t xml:space="preserve">l cui </w:t>
      </w:r>
      <w:r w:rsidRPr="00237957">
        <w:rPr>
          <w:rFonts w:asciiTheme="majorHAnsi" w:eastAsia="Times New Roman" w:hAnsiTheme="majorHAnsi" w:cstheme="majorHAnsi"/>
          <w:lang w:eastAsia="it-IT"/>
        </w:rPr>
        <w:t xml:space="preserve">fine vita </w:t>
      </w:r>
      <w:r w:rsidR="00443862" w:rsidRPr="00237957">
        <w:rPr>
          <w:rFonts w:asciiTheme="majorHAnsi" w:eastAsia="Times New Roman" w:hAnsiTheme="majorHAnsi" w:cstheme="majorHAnsi"/>
          <w:lang w:eastAsia="it-IT"/>
        </w:rPr>
        <w:t xml:space="preserve">è </w:t>
      </w:r>
      <w:r w:rsidRPr="00237957">
        <w:rPr>
          <w:rFonts w:asciiTheme="majorHAnsi" w:eastAsia="Times New Roman" w:hAnsiTheme="majorHAnsi" w:cstheme="majorHAnsi"/>
          <w:lang w:eastAsia="it-IT"/>
        </w:rPr>
        <w:t>previsto fra un certo numero di anni)</w:t>
      </w:r>
      <w:r w:rsidR="00443862" w:rsidRPr="00237957">
        <w:rPr>
          <w:rFonts w:asciiTheme="majorHAnsi" w:eastAsia="Times New Roman" w:hAnsiTheme="majorHAnsi" w:cstheme="majorHAnsi"/>
          <w:lang w:eastAsia="it-IT"/>
        </w:rPr>
        <w:t xml:space="preserve">, </w:t>
      </w:r>
      <w:r w:rsidR="00311D75" w:rsidRPr="00237957">
        <w:rPr>
          <w:rFonts w:asciiTheme="majorHAnsi" w:eastAsia="Times New Roman" w:hAnsiTheme="majorHAnsi" w:cstheme="majorHAnsi"/>
          <w:lang w:eastAsia="it-IT"/>
        </w:rPr>
        <w:t xml:space="preserve">fornire </w:t>
      </w:r>
      <w:r w:rsidR="00443862" w:rsidRPr="00237957">
        <w:rPr>
          <w:rFonts w:asciiTheme="majorHAnsi" w:eastAsia="Times New Roman" w:hAnsiTheme="majorHAnsi" w:cstheme="majorHAnsi"/>
          <w:lang w:eastAsia="it-IT"/>
        </w:rPr>
        <w:t>l’entità dell’investimento proposto attualizzato rispetto all’</w:t>
      </w:r>
      <w:r w:rsidR="00311D75" w:rsidRPr="00237957">
        <w:rPr>
          <w:rFonts w:asciiTheme="majorHAnsi" w:eastAsia="Times New Roman" w:hAnsiTheme="majorHAnsi" w:cstheme="majorHAnsi"/>
          <w:lang w:eastAsia="it-IT"/>
        </w:rPr>
        <w:t>anno previsto di investimento</w:t>
      </w:r>
      <w:r w:rsidR="00237957" w:rsidRPr="00237957">
        <w:rPr>
          <w:rFonts w:asciiTheme="majorHAnsi" w:eastAsia="Times New Roman" w:hAnsiTheme="majorHAnsi" w:cstheme="majorHAnsi"/>
          <w:lang w:eastAsia="it-IT"/>
        </w:rPr>
        <w:t>.</w:t>
      </w:r>
    </w:p>
    <w:p w14:paraId="05DF5EB3" w14:textId="05613CD4" w:rsidR="005C44B5" w:rsidRDefault="005C44B5" w:rsidP="005C44B5">
      <w:pPr>
        <w:numPr>
          <w:ilvl w:val="1"/>
          <w:numId w:val="29"/>
        </w:numPr>
        <w:spacing w:after="120" w:line="276" w:lineRule="auto"/>
        <w:ind w:left="851"/>
        <w:jc w:val="both"/>
        <w:rPr>
          <w:rFonts w:asciiTheme="majorHAnsi" w:eastAsia="Times New Roman" w:hAnsiTheme="majorHAnsi" w:cstheme="majorHAnsi"/>
          <w:lang w:eastAsia="it-IT"/>
        </w:rPr>
      </w:pPr>
      <w:r w:rsidRPr="00237957">
        <w:rPr>
          <w:rFonts w:asciiTheme="majorHAnsi" w:eastAsia="Times New Roman" w:hAnsiTheme="majorHAnsi" w:cstheme="majorHAnsi"/>
          <w:lang w:eastAsia="it-IT"/>
        </w:rPr>
        <w:t>Qualora lo scenario controfattuale non sia determinabile, fornire una descrizione dettagliata della scelta fatta, che contenga le eventuali azioni intraprese per determinarlo (ad es. analisi di mercato, richieste di preventivo, etc.).</w:t>
      </w:r>
    </w:p>
    <w:p w14:paraId="1B36B289" w14:textId="1A65B88C" w:rsidR="00840476" w:rsidRPr="00237957" w:rsidRDefault="00840476" w:rsidP="00CE0DC9">
      <w:pPr>
        <w:spacing w:before="240" w:after="240" w:line="276" w:lineRule="auto"/>
        <w:jc w:val="both"/>
        <w:rPr>
          <w:rFonts w:asciiTheme="majorHAnsi" w:eastAsia="Times New Roman" w:hAnsiTheme="majorHAnsi" w:cstheme="majorHAnsi"/>
          <w:lang w:eastAsia="it-IT"/>
        </w:rPr>
      </w:pPr>
      <w:r>
        <w:rPr>
          <w:rFonts w:asciiTheme="majorHAnsi" w:eastAsia="Times New Roman" w:hAnsiTheme="majorHAnsi" w:cstheme="majorHAnsi"/>
          <w:lang w:eastAsia="it-IT"/>
        </w:rPr>
        <w:t>Compilare la tabella sulla base delle indicazioni complessivamente fornite nell’ambito dello scenario controfattuale.</w:t>
      </w:r>
    </w:p>
    <w:tbl>
      <w:tblPr>
        <w:tblW w:w="2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62"/>
        <w:gridCol w:w="1775"/>
      </w:tblGrid>
      <w:tr w:rsidR="0086462E" w:rsidRPr="004D2CCE" w14:paraId="0DDF989E" w14:textId="77777777" w:rsidTr="00681CFB">
        <w:trPr>
          <w:trHeight w:val="20"/>
          <w:jc w:val="center"/>
        </w:trPr>
        <w:tc>
          <w:tcPr>
            <w:tcW w:w="3000" w:type="pct"/>
            <w:shd w:val="clear" w:color="auto" w:fill="BFBFBF" w:themeFill="background1" w:themeFillShade="BF"/>
            <w:vAlign w:val="center"/>
          </w:tcPr>
          <w:p w14:paraId="7B7DF552" w14:textId="61C7C345" w:rsidR="0086462E" w:rsidRPr="004D2CCE" w:rsidRDefault="0086462E" w:rsidP="00681CFB">
            <w:pPr>
              <w:jc w:val="center"/>
              <w:rPr>
                <w:rFonts w:asciiTheme="majorHAnsi" w:eastAsia="Times New Roman" w:hAnsiTheme="majorHAnsi" w:cstheme="majorHAnsi"/>
                <w:b/>
                <w:bCs/>
                <w:color w:val="000000"/>
                <w:sz w:val="20"/>
                <w:szCs w:val="20"/>
                <w:lang w:eastAsia="it-IT"/>
              </w:rPr>
            </w:pPr>
            <w:r w:rsidRPr="004D2CCE">
              <w:rPr>
                <w:rFonts w:asciiTheme="majorHAnsi" w:eastAsia="Times New Roman" w:hAnsiTheme="majorHAnsi" w:cstheme="majorHAnsi"/>
                <w:b/>
                <w:bCs/>
                <w:color w:val="000000"/>
                <w:sz w:val="20"/>
                <w:szCs w:val="20"/>
                <w:lang w:eastAsia="it-IT"/>
              </w:rPr>
              <w:br w:type="page"/>
            </w:r>
            <w:r>
              <w:rPr>
                <w:rFonts w:asciiTheme="majorHAnsi" w:eastAsia="Times New Roman" w:hAnsiTheme="majorHAnsi" w:cstheme="majorHAnsi"/>
                <w:b/>
                <w:bCs/>
                <w:color w:val="000000"/>
                <w:sz w:val="20"/>
                <w:szCs w:val="20"/>
                <w:lang w:eastAsia="it-IT"/>
              </w:rPr>
              <w:t>Scheda sintesi controfattuale</w:t>
            </w:r>
          </w:p>
        </w:tc>
        <w:tc>
          <w:tcPr>
            <w:tcW w:w="2000" w:type="pct"/>
            <w:shd w:val="clear" w:color="auto" w:fill="BFBFBF" w:themeFill="background1" w:themeFillShade="BF"/>
            <w:vAlign w:val="center"/>
          </w:tcPr>
          <w:p w14:paraId="7058628A" w14:textId="162450BB" w:rsidR="0086462E" w:rsidRPr="004D2CCE" w:rsidRDefault="0086462E" w:rsidP="00681CFB">
            <w:pPr>
              <w:spacing w:after="0" w:line="240" w:lineRule="auto"/>
              <w:jc w:val="center"/>
              <w:rPr>
                <w:rFonts w:asciiTheme="majorHAnsi" w:eastAsia="Times New Roman" w:hAnsiTheme="majorHAnsi" w:cstheme="majorHAnsi"/>
                <w:b/>
                <w:bCs/>
                <w:color w:val="000000"/>
                <w:sz w:val="20"/>
                <w:szCs w:val="20"/>
                <w:lang w:eastAsia="it-IT"/>
              </w:rPr>
            </w:pPr>
            <w:r>
              <w:rPr>
                <w:rFonts w:asciiTheme="majorHAnsi" w:eastAsia="Times New Roman" w:hAnsiTheme="majorHAnsi" w:cstheme="majorHAnsi"/>
                <w:b/>
                <w:bCs/>
                <w:color w:val="000000"/>
                <w:sz w:val="20"/>
                <w:szCs w:val="20"/>
                <w:lang w:eastAsia="it-IT"/>
              </w:rPr>
              <w:t>Costi €</w:t>
            </w:r>
          </w:p>
        </w:tc>
      </w:tr>
      <w:tr w:rsidR="0086462E" w:rsidRPr="004D2CCE" w14:paraId="42892504" w14:textId="77777777" w:rsidTr="00237957">
        <w:trPr>
          <w:trHeight w:val="20"/>
          <w:jc w:val="center"/>
        </w:trPr>
        <w:tc>
          <w:tcPr>
            <w:tcW w:w="3000" w:type="pct"/>
            <w:vAlign w:val="center"/>
          </w:tcPr>
          <w:p w14:paraId="55EEA89C" w14:textId="6CB952AB" w:rsidR="0086462E" w:rsidRPr="004D2CCE" w:rsidRDefault="0086462E" w:rsidP="00237957">
            <w:pPr>
              <w:jc w:val="center"/>
              <w:rPr>
                <w:rFonts w:asciiTheme="majorHAnsi" w:eastAsia="Times New Roman" w:hAnsiTheme="majorHAnsi" w:cstheme="majorHAnsi"/>
                <w:color w:val="000000"/>
                <w:sz w:val="20"/>
                <w:szCs w:val="20"/>
                <w:lang w:eastAsia="it-IT"/>
              </w:rPr>
            </w:pPr>
            <w:r>
              <w:rPr>
                <w:rFonts w:asciiTheme="majorHAnsi" w:eastAsia="Times New Roman" w:hAnsiTheme="majorHAnsi" w:cstheme="majorHAnsi"/>
                <w:color w:val="000000"/>
                <w:sz w:val="20"/>
                <w:szCs w:val="20"/>
                <w:lang w:eastAsia="it-IT"/>
              </w:rPr>
              <w:t>Investimento richiesto alle agevolazioni</w:t>
            </w:r>
          </w:p>
        </w:tc>
        <w:tc>
          <w:tcPr>
            <w:tcW w:w="2000" w:type="pct"/>
            <w:vAlign w:val="center"/>
          </w:tcPr>
          <w:p w14:paraId="3FC756E4" w14:textId="77777777" w:rsidR="0086462E" w:rsidRPr="004D2CCE" w:rsidRDefault="0086462E" w:rsidP="0086462E">
            <w:pPr>
              <w:jc w:val="center"/>
              <w:rPr>
                <w:rFonts w:asciiTheme="majorHAnsi" w:eastAsia="Times New Roman" w:hAnsiTheme="majorHAnsi" w:cstheme="majorHAnsi"/>
                <w:b/>
                <w:bCs/>
                <w:color w:val="000000"/>
                <w:sz w:val="20"/>
                <w:szCs w:val="20"/>
                <w:lang w:eastAsia="it-IT"/>
              </w:rPr>
            </w:pPr>
          </w:p>
        </w:tc>
      </w:tr>
      <w:tr w:rsidR="0086462E" w:rsidRPr="004D2CCE" w14:paraId="72D67D3C" w14:textId="77777777" w:rsidTr="00237957">
        <w:trPr>
          <w:trHeight w:val="20"/>
          <w:jc w:val="center"/>
        </w:trPr>
        <w:tc>
          <w:tcPr>
            <w:tcW w:w="3000" w:type="pct"/>
            <w:vAlign w:val="center"/>
          </w:tcPr>
          <w:p w14:paraId="225DD2D6" w14:textId="2C0E4A12" w:rsidR="0086462E" w:rsidRPr="004D2CCE" w:rsidRDefault="0086462E" w:rsidP="00237957">
            <w:pPr>
              <w:jc w:val="center"/>
              <w:rPr>
                <w:rFonts w:asciiTheme="majorHAnsi" w:eastAsia="Times New Roman" w:hAnsiTheme="majorHAnsi" w:cstheme="majorHAnsi"/>
                <w:color w:val="000000"/>
                <w:sz w:val="20"/>
                <w:szCs w:val="20"/>
                <w:lang w:eastAsia="it-IT"/>
              </w:rPr>
            </w:pPr>
            <w:r>
              <w:rPr>
                <w:rFonts w:asciiTheme="majorHAnsi" w:eastAsia="Times New Roman" w:hAnsiTheme="majorHAnsi" w:cstheme="majorHAnsi"/>
                <w:color w:val="000000"/>
                <w:sz w:val="20"/>
                <w:szCs w:val="20"/>
                <w:lang w:eastAsia="it-IT"/>
              </w:rPr>
              <w:t>Investimento controfattuale</w:t>
            </w:r>
          </w:p>
        </w:tc>
        <w:tc>
          <w:tcPr>
            <w:tcW w:w="2000" w:type="pct"/>
            <w:vAlign w:val="center"/>
          </w:tcPr>
          <w:p w14:paraId="046E210E" w14:textId="77777777" w:rsidR="0086462E" w:rsidRPr="004D2CCE" w:rsidRDefault="0086462E" w:rsidP="0086462E">
            <w:pPr>
              <w:jc w:val="center"/>
              <w:rPr>
                <w:rFonts w:asciiTheme="majorHAnsi" w:eastAsia="Times New Roman" w:hAnsiTheme="majorHAnsi" w:cstheme="majorHAnsi"/>
                <w:b/>
                <w:bCs/>
                <w:color w:val="000000"/>
                <w:sz w:val="20"/>
                <w:szCs w:val="20"/>
                <w:lang w:eastAsia="it-IT"/>
              </w:rPr>
            </w:pPr>
          </w:p>
        </w:tc>
      </w:tr>
      <w:tr w:rsidR="0086462E" w:rsidRPr="004D2CCE" w14:paraId="133BBE1E" w14:textId="77777777" w:rsidTr="00237957">
        <w:trPr>
          <w:trHeight w:val="20"/>
          <w:jc w:val="center"/>
        </w:trPr>
        <w:tc>
          <w:tcPr>
            <w:tcW w:w="3000" w:type="pct"/>
            <w:vAlign w:val="center"/>
          </w:tcPr>
          <w:p w14:paraId="5E92F3DD" w14:textId="4A010A07" w:rsidR="0086462E" w:rsidRPr="00840476" w:rsidRDefault="0086462E" w:rsidP="00840476">
            <w:pPr>
              <w:jc w:val="right"/>
              <w:rPr>
                <w:rFonts w:asciiTheme="majorHAnsi" w:eastAsia="Times New Roman" w:hAnsiTheme="majorHAnsi" w:cstheme="majorHAnsi"/>
                <w:b/>
                <w:bCs/>
                <w:color w:val="000000"/>
                <w:sz w:val="20"/>
                <w:szCs w:val="20"/>
                <w:lang w:eastAsia="it-IT"/>
              </w:rPr>
            </w:pPr>
            <w:r w:rsidRPr="00840476">
              <w:rPr>
                <w:rFonts w:asciiTheme="majorHAnsi" w:eastAsia="Times New Roman" w:hAnsiTheme="majorHAnsi" w:cstheme="majorHAnsi"/>
                <w:b/>
                <w:bCs/>
                <w:color w:val="000000"/>
                <w:sz w:val="20"/>
                <w:szCs w:val="20"/>
                <w:lang w:eastAsia="it-IT"/>
              </w:rPr>
              <w:t>Delta</w:t>
            </w:r>
          </w:p>
        </w:tc>
        <w:tc>
          <w:tcPr>
            <w:tcW w:w="2000" w:type="pct"/>
            <w:vAlign w:val="center"/>
          </w:tcPr>
          <w:p w14:paraId="46A24D6F" w14:textId="77777777" w:rsidR="0086462E" w:rsidRPr="00840476" w:rsidRDefault="0086462E" w:rsidP="0086462E">
            <w:pPr>
              <w:jc w:val="center"/>
              <w:rPr>
                <w:rFonts w:asciiTheme="majorHAnsi" w:eastAsia="Times New Roman" w:hAnsiTheme="majorHAnsi" w:cstheme="majorHAnsi"/>
                <w:b/>
                <w:bCs/>
                <w:color w:val="000000"/>
                <w:sz w:val="20"/>
                <w:szCs w:val="20"/>
                <w:lang w:eastAsia="it-IT"/>
              </w:rPr>
            </w:pPr>
          </w:p>
        </w:tc>
      </w:tr>
    </w:tbl>
    <w:p w14:paraId="70A87518" w14:textId="77777777" w:rsidR="003A422A" w:rsidRPr="006B4AD7" w:rsidRDefault="003A422A" w:rsidP="003A422A">
      <w:pPr>
        <w:tabs>
          <w:tab w:val="center" w:pos="4819"/>
          <w:tab w:val="right" w:pos="9638"/>
        </w:tabs>
        <w:spacing w:before="240" w:after="0" w:line="276" w:lineRule="auto"/>
        <w:jc w:val="both"/>
        <w:rPr>
          <w:rFonts w:asciiTheme="majorHAnsi" w:eastAsia="Times New Roman" w:hAnsiTheme="majorHAnsi" w:cstheme="majorHAnsi"/>
          <w:lang w:eastAsia="it-IT"/>
        </w:rPr>
      </w:pPr>
      <w:bookmarkStart w:id="7" w:name="_Hlk150438155"/>
      <w:r w:rsidRPr="006B4AD7">
        <w:rPr>
          <w:rFonts w:asciiTheme="majorHAnsi" w:eastAsia="Times New Roman" w:hAnsiTheme="majorHAnsi" w:cstheme="majorHAnsi"/>
          <w:b/>
          <w:bCs/>
          <w:lang w:eastAsia="it-IT"/>
        </w:rPr>
        <w:t xml:space="preserve">Per investimenti presentati ai sensi della </w:t>
      </w:r>
      <w:r w:rsidRPr="006B4AD7">
        <w:rPr>
          <w:rFonts w:asciiTheme="majorHAnsi" w:eastAsia="Times New Roman" w:hAnsiTheme="majorHAnsi" w:cstheme="majorHAnsi"/>
          <w:b/>
          <w:bCs/>
          <w:u w:val="single"/>
          <w:lang w:eastAsia="it-IT"/>
        </w:rPr>
        <w:t>Sezione 2.6 del Quadro temporaneo Ucraina</w:t>
      </w:r>
      <w:r w:rsidRPr="006B4AD7">
        <w:rPr>
          <w:rFonts w:asciiTheme="majorHAnsi" w:eastAsia="Times New Roman" w:hAnsiTheme="majorHAnsi" w:cstheme="majorHAnsi"/>
          <w:lang w:eastAsia="it-IT"/>
        </w:rPr>
        <w:t xml:space="preserve">. </w:t>
      </w:r>
    </w:p>
    <w:p w14:paraId="09A107B8" w14:textId="4754B458" w:rsidR="003A422A" w:rsidRPr="006B4AD7" w:rsidRDefault="00096A15" w:rsidP="003A422A">
      <w:pPr>
        <w:jc w:val="both"/>
        <w:rPr>
          <w:rFonts w:asciiTheme="majorHAnsi" w:hAnsiTheme="majorHAnsi" w:cstheme="majorHAnsi"/>
        </w:rPr>
      </w:pPr>
      <w:sdt>
        <w:sdtPr>
          <w:rPr>
            <w:rFonts w:asciiTheme="majorHAnsi" w:hAnsiTheme="majorHAnsi" w:cstheme="majorHAnsi"/>
          </w:rPr>
          <w:id w:val="821467926"/>
          <w14:checkbox>
            <w14:checked w14:val="0"/>
            <w14:checkedState w14:val="2612" w14:font="MS Gothic"/>
            <w14:uncheckedState w14:val="2610" w14:font="MS Gothic"/>
          </w14:checkbox>
        </w:sdtPr>
        <w:sdtEndPr/>
        <w:sdtContent>
          <w:r w:rsidR="003A422A" w:rsidRPr="006B4AD7">
            <w:rPr>
              <w:rFonts w:ascii="MS Gothic" w:eastAsia="MS Gothic" w:hAnsi="MS Gothic" w:cstheme="majorHAnsi" w:hint="eastAsia"/>
            </w:rPr>
            <w:t>☐</w:t>
          </w:r>
        </w:sdtContent>
      </w:sdt>
      <w:r w:rsidR="003A422A" w:rsidRPr="006B4AD7">
        <w:rPr>
          <w:rFonts w:asciiTheme="majorHAnsi" w:hAnsiTheme="majorHAnsi" w:cstheme="majorHAnsi"/>
        </w:rPr>
        <w:t xml:space="preserve">  </w:t>
      </w:r>
      <w:r w:rsidR="00AA0BB8" w:rsidRPr="006B4AD7">
        <w:rPr>
          <w:rFonts w:asciiTheme="majorHAnsi" w:hAnsiTheme="majorHAnsi" w:cstheme="majorHAnsi"/>
        </w:rPr>
        <w:t xml:space="preserve"> </w:t>
      </w:r>
      <w:r w:rsidR="003A422A" w:rsidRPr="006B4AD7">
        <w:rPr>
          <w:rFonts w:asciiTheme="majorHAnsi" w:hAnsiTheme="majorHAnsi" w:cstheme="majorHAnsi"/>
        </w:rPr>
        <w:t xml:space="preserve">  </w:t>
      </w:r>
      <w:r w:rsidR="00681CFB" w:rsidRPr="006B4AD7">
        <w:rPr>
          <w:rFonts w:asciiTheme="majorHAnsi" w:hAnsiTheme="majorHAnsi" w:cstheme="majorHAnsi"/>
        </w:rPr>
        <w:t>I</w:t>
      </w:r>
      <w:r w:rsidR="00681CFB" w:rsidRPr="006B4AD7">
        <w:rPr>
          <w:rFonts w:asciiTheme="majorHAnsi" w:eastAsia="Times New Roman" w:hAnsiTheme="majorHAnsi" w:cstheme="majorHAnsi"/>
          <w:lang w:eastAsia="it-IT"/>
        </w:rPr>
        <w:t>ndicare i</w:t>
      </w:r>
      <w:r w:rsidR="00AA0BB8" w:rsidRPr="006B4AD7">
        <w:rPr>
          <w:rFonts w:asciiTheme="majorHAnsi" w:eastAsia="Times New Roman" w:hAnsiTheme="majorHAnsi" w:cstheme="majorHAnsi"/>
          <w:lang w:eastAsia="it-IT"/>
        </w:rPr>
        <w:t xml:space="preserve"> costi totali delle attrezzature, dei macchinari o degli impianti necessari per realizzare i programmi volti a conseguire l’efficientamento energetico</w:t>
      </w:r>
      <w:r w:rsidR="00681CFB" w:rsidRPr="006B4AD7">
        <w:rPr>
          <w:rFonts w:asciiTheme="majorHAnsi" w:hAnsiTheme="majorHAnsi" w:cstheme="majorHAnsi"/>
        </w:rPr>
        <w:t xml:space="preserve">; in tale caso le agevolazioni concedibili sono pari a quanto indicato all’art. 11, comma 3, lettera </w:t>
      </w:r>
      <w:r w:rsidR="00AA0BB8" w:rsidRPr="006B4AD7">
        <w:rPr>
          <w:rFonts w:asciiTheme="majorHAnsi" w:hAnsiTheme="majorHAnsi" w:cstheme="majorHAnsi"/>
        </w:rPr>
        <w:t>a</w:t>
      </w:r>
      <w:r w:rsidR="00681CFB" w:rsidRPr="006B4AD7">
        <w:rPr>
          <w:rFonts w:asciiTheme="majorHAnsi" w:hAnsiTheme="majorHAnsi" w:cstheme="majorHAnsi"/>
        </w:rPr>
        <w:t>) del Decreto Direttoriale MIMIT 30 agosto 2023</w:t>
      </w:r>
      <w:r w:rsidR="003A422A" w:rsidRPr="006B4AD7">
        <w:rPr>
          <w:rFonts w:asciiTheme="majorHAnsi" w:hAnsiTheme="majorHAnsi" w:cstheme="majorHAnsi"/>
        </w:rPr>
        <w:t>.</w:t>
      </w:r>
    </w:p>
    <w:p w14:paraId="01B1C3D6" w14:textId="5DDC1D06" w:rsidR="003A422A" w:rsidRPr="006B4AD7" w:rsidRDefault="00096A15" w:rsidP="003A422A">
      <w:pPr>
        <w:jc w:val="both"/>
        <w:rPr>
          <w:rFonts w:asciiTheme="majorHAnsi" w:hAnsiTheme="majorHAnsi" w:cstheme="majorHAnsi"/>
        </w:rPr>
      </w:pPr>
      <w:sdt>
        <w:sdtPr>
          <w:rPr>
            <w:rFonts w:asciiTheme="majorHAnsi" w:hAnsiTheme="majorHAnsi" w:cstheme="majorHAnsi"/>
          </w:rPr>
          <w:id w:val="-1804067061"/>
          <w14:checkbox>
            <w14:checked w14:val="0"/>
            <w14:checkedState w14:val="2612" w14:font="MS Gothic"/>
            <w14:uncheckedState w14:val="2610" w14:font="MS Gothic"/>
          </w14:checkbox>
        </w:sdtPr>
        <w:sdtEndPr/>
        <w:sdtContent>
          <w:r w:rsidR="003A422A" w:rsidRPr="006B4AD7">
            <w:rPr>
              <w:rFonts w:ascii="MS Gothic" w:eastAsia="MS Gothic" w:hAnsi="MS Gothic" w:cstheme="majorHAnsi" w:hint="eastAsia"/>
            </w:rPr>
            <w:t>☐</w:t>
          </w:r>
        </w:sdtContent>
      </w:sdt>
      <w:r w:rsidR="003A422A" w:rsidRPr="006B4AD7">
        <w:rPr>
          <w:rFonts w:asciiTheme="majorHAnsi" w:hAnsiTheme="majorHAnsi" w:cstheme="majorHAnsi"/>
        </w:rPr>
        <w:t xml:space="preserve">    </w:t>
      </w:r>
      <w:r w:rsidR="00681CFB" w:rsidRPr="006B4AD7">
        <w:rPr>
          <w:rFonts w:asciiTheme="majorHAnsi" w:hAnsiTheme="majorHAnsi" w:cstheme="majorHAnsi"/>
        </w:rPr>
        <w:t>I</w:t>
      </w:r>
      <w:r w:rsidR="00681CFB" w:rsidRPr="006B4AD7">
        <w:rPr>
          <w:rFonts w:asciiTheme="majorHAnsi" w:eastAsia="Times New Roman" w:hAnsiTheme="majorHAnsi" w:cstheme="majorHAnsi"/>
          <w:lang w:eastAsia="it-IT"/>
        </w:rPr>
        <w:t xml:space="preserve">ndicare i costi </w:t>
      </w:r>
      <w:proofErr w:type="gramStart"/>
      <w:r w:rsidR="00681CFB" w:rsidRPr="006B4AD7">
        <w:rPr>
          <w:rFonts w:asciiTheme="majorHAnsi" w:eastAsia="Times New Roman" w:hAnsiTheme="majorHAnsi" w:cstheme="majorHAnsi"/>
          <w:lang w:eastAsia="it-IT"/>
        </w:rPr>
        <w:t>ed</w:t>
      </w:r>
      <w:proofErr w:type="gramEnd"/>
      <w:r w:rsidR="00681CFB" w:rsidRPr="006B4AD7">
        <w:rPr>
          <w:rFonts w:asciiTheme="majorHAnsi" w:eastAsia="Times New Roman" w:hAnsiTheme="majorHAnsi" w:cstheme="majorHAnsi"/>
          <w:lang w:eastAsia="it-IT"/>
        </w:rPr>
        <w:t xml:space="preserve"> le eventuali entrate aggiuntive, rispetto alla situazione in assenza dell’aiuto, per tutta la durata dell’investimento</w:t>
      </w:r>
      <w:r w:rsidR="00681CFB" w:rsidRPr="006B4AD7">
        <w:rPr>
          <w:rFonts w:asciiTheme="majorHAnsi" w:hAnsiTheme="majorHAnsi" w:cstheme="majorHAnsi"/>
        </w:rPr>
        <w:t xml:space="preserve">; in tale caso le agevolazioni concedibili sono pari a quanto indicato all’art. 11, comma 3, lettera b) del Decreto Direttoriale MIMIT 30 agosto 2023. </w:t>
      </w:r>
    </w:p>
    <w:p w14:paraId="2ECC96B0" w14:textId="6CB286C4" w:rsidR="00AA0BB8" w:rsidRPr="00CE0DC9" w:rsidRDefault="00AA0BB8" w:rsidP="003A422A">
      <w:pPr>
        <w:jc w:val="both"/>
        <w:rPr>
          <w:rFonts w:asciiTheme="majorHAnsi" w:hAnsiTheme="majorHAnsi" w:cstheme="majorHAnsi"/>
        </w:rPr>
      </w:pPr>
      <w:r w:rsidRPr="006B4AD7">
        <w:rPr>
          <w:rFonts w:asciiTheme="majorHAnsi" w:hAnsiTheme="majorHAnsi" w:cstheme="majorHAnsi"/>
        </w:rPr>
        <w:t xml:space="preserve">Fornire esplicita dichiarazione ed </w:t>
      </w:r>
      <w:r w:rsidR="002A2FF8" w:rsidRPr="006B4AD7">
        <w:rPr>
          <w:rFonts w:asciiTheme="majorHAnsi" w:hAnsiTheme="majorHAnsi" w:cstheme="majorHAnsi"/>
        </w:rPr>
        <w:t>informazioni a supporto</w:t>
      </w:r>
      <w:r w:rsidRPr="006B4AD7">
        <w:rPr>
          <w:rFonts w:asciiTheme="majorHAnsi" w:hAnsiTheme="majorHAnsi" w:cstheme="majorHAnsi"/>
        </w:rPr>
        <w:t xml:space="preserve"> in merito al rispetto dei requisiti per l’accesso alle agevolazioni ai sensi della Sezione 2.6 del Quadro Temporaneo Ucraina.</w:t>
      </w:r>
    </w:p>
    <w:bookmarkEnd w:id="7"/>
    <w:p w14:paraId="49B21B84" w14:textId="49B0F6E6" w:rsidR="002A70B9" w:rsidRPr="000F144D" w:rsidRDefault="002A70B9" w:rsidP="00B4617E">
      <w:pPr>
        <w:pStyle w:val="Paragrafoelenco"/>
        <w:numPr>
          <w:ilvl w:val="0"/>
          <w:numId w:val="22"/>
        </w:numPr>
        <w:tabs>
          <w:tab w:val="left" w:pos="0"/>
          <w:tab w:val="right" w:pos="1278"/>
        </w:tabs>
        <w:spacing w:before="240" w:after="120" w:line="240" w:lineRule="auto"/>
        <w:ind w:left="425" w:right="567" w:hanging="425"/>
        <w:jc w:val="both"/>
        <w:rPr>
          <w:rFonts w:asciiTheme="majorHAnsi" w:hAnsiTheme="majorHAnsi" w:cstheme="majorHAnsi"/>
          <w:b/>
          <w:bCs/>
        </w:rPr>
      </w:pPr>
      <w:r w:rsidRPr="000F144D">
        <w:rPr>
          <w:rFonts w:asciiTheme="majorHAnsi" w:hAnsiTheme="majorHAnsi" w:cstheme="majorHAnsi"/>
          <w:b/>
          <w:bCs/>
        </w:rPr>
        <w:t xml:space="preserve">DISPONIBILITÀ UNITÀ LOCALE O DEL SUOLO INDUSTRIALE E CONFORMITÁ DELL’UNITÁ LOCALE E PERMESSI, CERTIFICAZIONI ED AUTORIZZAZIONI </w:t>
      </w:r>
    </w:p>
    <w:p w14:paraId="50D674B0" w14:textId="63D1C313" w:rsidR="002A70B9" w:rsidRPr="00840476" w:rsidRDefault="002A70B9" w:rsidP="00552C9E">
      <w:pPr>
        <w:numPr>
          <w:ilvl w:val="0"/>
          <w:numId w:val="17"/>
        </w:numPr>
        <w:spacing w:before="240" w:after="120" w:line="276" w:lineRule="auto"/>
        <w:ind w:left="425" w:hanging="357"/>
        <w:jc w:val="both"/>
        <w:rPr>
          <w:rFonts w:asciiTheme="majorHAnsi" w:eastAsia="Times New Roman" w:hAnsiTheme="majorHAnsi" w:cstheme="majorHAnsi"/>
          <w:highlight w:val="yellow"/>
          <w:lang w:eastAsia="it-IT"/>
        </w:rPr>
      </w:pPr>
      <w:r w:rsidRPr="000F144D">
        <w:rPr>
          <w:rFonts w:asciiTheme="majorHAnsi" w:eastAsia="Times New Roman" w:hAnsiTheme="majorHAnsi" w:cstheme="majorHAnsi"/>
          <w:lang w:eastAsia="it-IT"/>
        </w:rPr>
        <w:t xml:space="preserve">L’immobile oggetto del programma di investimenti risulta censito in Catasto _______ del Comune di __________________ al </w:t>
      </w:r>
      <w:proofErr w:type="spellStart"/>
      <w:r w:rsidRPr="000F144D">
        <w:rPr>
          <w:rFonts w:asciiTheme="majorHAnsi" w:eastAsia="Times New Roman" w:hAnsiTheme="majorHAnsi" w:cstheme="majorHAnsi"/>
          <w:lang w:eastAsia="it-IT"/>
        </w:rPr>
        <w:t>fgl</w:t>
      </w:r>
      <w:proofErr w:type="spellEnd"/>
      <w:r w:rsidRPr="000F144D">
        <w:rPr>
          <w:rFonts w:asciiTheme="majorHAnsi" w:eastAsia="Times New Roman" w:hAnsiTheme="majorHAnsi" w:cstheme="majorHAnsi"/>
          <w:lang w:eastAsia="it-IT"/>
        </w:rPr>
        <w:t xml:space="preserve">. ______ </w:t>
      </w:r>
      <w:proofErr w:type="spellStart"/>
      <w:r w:rsidRPr="000F144D">
        <w:rPr>
          <w:rFonts w:asciiTheme="majorHAnsi" w:eastAsia="Times New Roman" w:hAnsiTheme="majorHAnsi" w:cstheme="majorHAnsi"/>
          <w:lang w:eastAsia="it-IT"/>
        </w:rPr>
        <w:t>p.lla</w:t>
      </w:r>
      <w:proofErr w:type="spellEnd"/>
      <w:r w:rsidRPr="000F144D">
        <w:rPr>
          <w:rFonts w:asciiTheme="majorHAnsi" w:eastAsia="Times New Roman" w:hAnsiTheme="majorHAnsi" w:cstheme="majorHAnsi"/>
          <w:lang w:eastAsia="it-IT"/>
        </w:rPr>
        <w:t xml:space="preserve"> ______ sub ______.</w:t>
      </w:r>
      <w:proofErr w:type="spellStart"/>
      <w:r w:rsidRPr="000F144D">
        <w:rPr>
          <w:rFonts w:asciiTheme="majorHAnsi" w:eastAsia="Times New Roman" w:hAnsiTheme="majorHAnsi" w:cstheme="majorHAnsi"/>
          <w:lang w:eastAsia="it-IT"/>
        </w:rPr>
        <w:t>cat</w:t>
      </w:r>
      <w:proofErr w:type="spellEnd"/>
      <w:r w:rsidRPr="000F144D">
        <w:rPr>
          <w:rFonts w:asciiTheme="majorHAnsi" w:eastAsia="Times New Roman" w:hAnsiTheme="majorHAnsi" w:cstheme="majorHAnsi"/>
          <w:lang w:eastAsia="it-IT"/>
        </w:rPr>
        <w:t xml:space="preserve">. catastale______. </w:t>
      </w:r>
      <w:r w:rsidRPr="00840476">
        <w:rPr>
          <w:rFonts w:asciiTheme="majorHAnsi" w:eastAsia="Times New Roman" w:hAnsiTheme="majorHAnsi" w:cstheme="majorHAnsi"/>
          <w:highlight w:val="yellow"/>
          <w:lang w:eastAsia="it-IT"/>
        </w:rPr>
        <w:t>(replicare in caso di più immobili)</w:t>
      </w:r>
      <w:r w:rsidR="0086462E" w:rsidRPr="00840476">
        <w:rPr>
          <w:rFonts w:asciiTheme="majorHAnsi" w:eastAsia="Times New Roman" w:hAnsiTheme="majorHAnsi" w:cstheme="majorHAnsi"/>
          <w:highlight w:val="yellow"/>
          <w:lang w:eastAsia="it-IT"/>
        </w:rPr>
        <w:t>.</w:t>
      </w:r>
    </w:p>
    <w:p w14:paraId="4E4766B1" w14:textId="11749BD6" w:rsidR="002A70B9" w:rsidRPr="000F144D" w:rsidRDefault="002A70B9" w:rsidP="00552C9E">
      <w:pPr>
        <w:numPr>
          <w:ilvl w:val="0"/>
          <w:numId w:val="17"/>
        </w:numPr>
        <w:spacing w:before="240" w:after="120" w:line="276" w:lineRule="auto"/>
        <w:ind w:left="425" w:hanging="357"/>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La disponibilità in capo alla società proponente dell’unità locale in questione è garantita dalla seguente documentazione (Indicare la Tipologia di titolo di disponibilità, data del documento, dati di registrazione presso gli uffici competenti, durata della disponibilità)</w:t>
      </w:r>
      <w:r w:rsidR="0086462E">
        <w:rPr>
          <w:rFonts w:asciiTheme="majorHAnsi" w:eastAsia="Times New Roman" w:hAnsiTheme="majorHAnsi" w:cstheme="majorHAnsi"/>
          <w:lang w:eastAsia="it-IT"/>
        </w:rPr>
        <w:t>.</w:t>
      </w:r>
      <w:r w:rsidRPr="000F144D">
        <w:rPr>
          <w:rFonts w:asciiTheme="majorHAnsi" w:eastAsia="Times New Roman" w:hAnsiTheme="majorHAnsi" w:cstheme="majorHAnsi"/>
          <w:lang w:eastAsia="it-IT"/>
        </w:rPr>
        <w:t xml:space="preserve"> </w:t>
      </w:r>
    </w:p>
    <w:p w14:paraId="243B7D94" w14:textId="1FC92B4C" w:rsidR="002A70B9" w:rsidRPr="000F144D" w:rsidRDefault="002A70B9" w:rsidP="00552C9E">
      <w:pPr>
        <w:numPr>
          <w:ilvl w:val="0"/>
          <w:numId w:val="17"/>
        </w:numPr>
        <w:spacing w:before="240" w:after="120" w:line="276" w:lineRule="auto"/>
        <w:ind w:left="425" w:hanging="357"/>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 xml:space="preserve">Nel caso SI disponga dell’unità locale o del suolo aziendale, riportare apposita attestazione della piena disponibilità, menzionando gli estremi dei documenti relativi alle consuete forme di </w:t>
      </w:r>
      <w:r w:rsidR="00840476">
        <w:rPr>
          <w:rFonts w:asciiTheme="majorHAnsi" w:eastAsia="Times New Roman" w:hAnsiTheme="majorHAnsi" w:cstheme="majorHAnsi"/>
          <w:lang w:eastAsia="it-IT"/>
        </w:rPr>
        <w:t>l</w:t>
      </w:r>
      <w:r w:rsidRPr="000F144D">
        <w:rPr>
          <w:rFonts w:asciiTheme="majorHAnsi" w:eastAsia="Times New Roman" w:hAnsiTheme="majorHAnsi" w:cstheme="majorHAnsi"/>
          <w:lang w:eastAsia="it-IT"/>
        </w:rPr>
        <w:t>egge (titolo di proprietà, locazione, ecc.), dell’unità locale o del suolo aziendale nel cui ambito è programmata la realizzazione dell’iniziativa. Si evidenzia che la disponibilità non può essere attestata da contratti di comodato e che, in caso di documenti diversi da titoli di proprietà, è necessario che la durata delle pattuizioni formalizzate sia conforme alle normative vigenti, oltre che compatibile con la tempistica di attuazione dell’iniziativa.</w:t>
      </w:r>
    </w:p>
    <w:p w14:paraId="194D521D" w14:textId="166D6A56" w:rsidR="002A70B9" w:rsidRPr="000F144D" w:rsidRDefault="002A70B9" w:rsidP="00552C9E">
      <w:pPr>
        <w:numPr>
          <w:ilvl w:val="0"/>
          <w:numId w:val="17"/>
        </w:numPr>
        <w:spacing w:before="240" w:after="120" w:line="276" w:lineRule="auto"/>
        <w:ind w:left="425" w:hanging="357"/>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Nel caso NON si disponga ancora della piena disponibilità dell’unità locale o del suolo aziendale, indicare le modalità e la tempistica di acquisizione, menzionando gli estremi della relativa documentazione (contratti preliminari di acquisto, preaccordi, ecc.)</w:t>
      </w:r>
      <w:r w:rsidR="00840476">
        <w:rPr>
          <w:rFonts w:asciiTheme="majorHAnsi" w:eastAsia="Times New Roman" w:hAnsiTheme="majorHAnsi" w:cstheme="majorHAnsi"/>
          <w:lang w:eastAsia="it-IT"/>
        </w:rPr>
        <w:t>.</w:t>
      </w:r>
    </w:p>
    <w:p w14:paraId="4653D09E" w14:textId="79674346" w:rsidR="002A70B9" w:rsidRPr="000F144D" w:rsidRDefault="002A70B9" w:rsidP="00DD77A4">
      <w:pPr>
        <w:spacing w:before="240" w:after="120" w:line="276" w:lineRule="auto"/>
        <w:ind w:left="68"/>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 xml:space="preserve">A valle delle analisi operate si attesta che i documenti sopra elencati si </w:t>
      </w:r>
      <w:r w:rsidR="00DD77A4" w:rsidRPr="000F144D">
        <w:rPr>
          <w:rFonts w:asciiTheme="majorHAnsi" w:eastAsia="Times New Roman" w:hAnsiTheme="majorHAnsi" w:cstheme="majorHAnsi"/>
          <w:lang w:eastAsia="it-IT"/>
        </w:rPr>
        <w:t>presentano adeguatamente</w:t>
      </w:r>
      <w:r w:rsidRPr="000F144D">
        <w:rPr>
          <w:rFonts w:asciiTheme="majorHAnsi" w:eastAsia="Times New Roman" w:hAnsiTheme="majorHAnsi" w:cstheme="majorHAnsi"/>
          <w:lang w:eastAsia="it-IT"/>
        </w:rPr>
        <w:t xml:space="preserve"> strutturati per garantire alla società proponente la piena disponibilità - attuale e per una tempistica compatibile con le modalità e le procedure previste - dell’unità produttiva interessata dal programma degli investimenti, dal punto di vista dell’ampia ed univoca identificazione dei distinti cespiti interessati dagli investimenti stessi.</w:t>
      </w:r>
    </w:p>
    <w:p w14:paraId="18770C13" w14:textId="7792E187" w:rsidR="002A70B9" w:rsidRPr="000F144D" w:rsidRDefault="002A70B9" w:rsidP="00DD77A4">
      <w:pPr>
        <w:spacing w:before="240" w:after="120" w:line="276" w:lineRule="auto"/>
        <w:jc w:val="both"/>
        <w:rPr>
          <w:rFonts w:asciiTheme="majorHAnsi" w:eastAsia="Times New Roman" w:hAnsiTheme="majorHAnsi" w:cstheme="majorHAnsi"/>
          <w:lang w:eastAsia="it-IT"/>
        </w:rPr>
      </w:pPr>
      <w:r w:rsidRPr="000F144D">
        <w:rPr>
          <w:rFonts w:asciiTheme="majorHAnsi" w:eastAsia="Times New Roman" w:hAnsiTheme="majorHAnsi" w:cstheme="majorHAnsi"/>
          <w:lang w:eastAsia="it-IT"/>
        </w:rPr>
        <w:t>Si accerta la conformità, alle vigenti normative, dell’unità locale interessata dal programma di investimenti (e/o del suolo aziendale). In particolare:</w:t>
      </w:r>
    </w:p>
    <w:p w14:paraId="5005330F" w14:textId="77777777" w:rsidR="002A70B9" w:rsidRPr="000F144D" w:rsidRDefault="002A70B9" w:rsidP="00552C9E">
      <w:pPr>
        <w:numPr>
          <w:ilvl w:val="1"/>
          <w:numId w:val="29"/>
        </w:numPr>
        <w:spacing w:after="120" w:line="276" w:lineRule="auto"/>
        <w:ind w:left="851"/>
        <w:jc w:val="both"/>
        <w:rPr>
          <w:rFonts w:asciiTheme="majorHAnsi" w:eastAsia="Calibri" w:hAnsiTheme="majorHAnsi" w:cstheme="majorHAnsi"/>
          <w:bCs/>
          <w:iCs/>
          <w:u w:val="single"/>
        </w:rPr>
      </w:pPr>
      <w:r w:rsidRPr="000F144D">
        <w:rPr>
          <w:rFonts w:asciiTheme="majorHAnsi" w:eastAsia="Calibri" w:hAnsiTheme="majorHAnsi" w:cstheme="majorHAnsi"/>
          <w:bCs/>
          <w:iCs/>
          <w:u w:val="single"/>
        </w:rPr>
        <w:t>Per il suolo aziendale</w:t>
      </w:r>
      <w:r w:rsidRPr="000F144D">
        <w:rPr>
          <w:rFonts w:asciiTheme="majorHAnsi" w:eastAsia="Calibri" w:hAnsiTheme="majorHAnsi" w:cstheme="majorHAnsi"/>
          <w:i/>
          <w:iCs/>
        </w:rPr>
        <w:t xml:space="preserve"> </w:t>
      </w:r>
      <w:r w:rsidRPr="000F144D">
        <w:rPr>
          <w:rFonts w:asciiTheme="majorHAnsi" w:eastAsia="Calibri" w:hAnsiTheme="majorHAnsi" w:cstheme="majorHAnsi"/>
          <w:bCs/>
          <w:iCs/>
          <w:u w:val="single"/>
        </w:rPr>
        <w:t>preesistente indicare:</w:t>
      </w:r>
    </w:p>
    <w:p w14:paraId="7284A994" w14:textId="3C4BF533"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D</w:t>
      </w:r>
      <w:r w:rsidR="002A70B9" w:rsidRPr="000F144D">
        <w:rPr>
          <w:rFonts w:asciiTheme="majorHAnsi" w:hAnsiTheme="majorHAnsi" w:cstheme="majorHAnsi"/>
        </w:rPr>
        <w:t>ettagliata indicazione delle coordinate catastali identificative del suolo in questione</w:t>
      </w:r>
      <w:r w:rsidR="00840476">
        <w:rPr>
          <w:rFonts w:asciiTheme="majorHAnsi" w:hAnsiTheme="majorHAnsi" w:cstheme="majorHAnsi"/>
        </w:rPr>
        <w:t>.</w:t>
      </w:r>
      <w:r w:rsidR="002A70B9" w:rsidRPr="000F144D">
        <w:rPr>
          <w:rFonts w:asciiTheme="majorHAnsi" w:hAnsiTheme="majorHAnsi" w:cstheme="majorHAnsi"/>
        </w:rPr>
        <w:t xml:space="preserve"> </w:t>
      </w:r>
    </w:p>
    <w:p w14:paraId="666A7884" w14:textId="6C5FC068"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L</w:t>
      </w:r>
      <w:r w:rsidR="002A70B9" w:rsidRPr="000F144D">
        <w:rPr>
          <w:rFonts w:asciiTheme="majorHAnsi" w:hAnsiTheme="majorHAnsi" w:cstheme="majorHAnsi"/>
        </w:rPr>
        <w:t>’esplicita dichiarazione del tecnico circa la conformità urbanistica del medesimo suolo di sedime, in relazione all’attività da esercitarvi</w:t>
      </w:r>
      <w:r w:rsidRPr="000F144D">
        <w:rPr>
          <w:rFonts w:asciiTheme="majorHAnsi" w:hAnsiTheme="majorHAnsi" w:cstheme="majorHAnsi"/>
        </w:rPr>
        <w:t>.</w:t>
      </w:r>
    </w:p>
    <w:p w14:paraId="1D9E5392" w14:textId="77777777" w:rsidR="002A70B9" w:rsidRPr="000F144D" w:rsidRDefault="002A70B9" w:rsidP="00552C9E">
      <w:pPr>
        <w:numPr>
          <w:ilvl w:val="1"/>
          <w:numId w:val="29"/>
        </w:numPr>
        <w:spacing w:after="120" w:line="276" w:lineRule="auto"/>
        <w:ind w:left="851"/>
        <w:jc w:val="both"/>
        <w:rPr>
          <w:rFonts w:asciiTheme="majorHAnsi" w:eastAsia="Calibri" w:hAnsiTheme="majorHAnsi" w:cstheme="majorHAnsi"/>
          <w:bCs/>
          <w:iCs/>
          <w:u w:val="single"/>
        </w:rPr>
      </w:pPr>
      <w:r w:rsidRPr="000F144D">
        <w:rPr>
          <w:rFonts w:asciiTheme="majorHAnsi" w:eastAsia="Calibri" w:hAnsiTheme="majorHAnsi" w:cstheme="majorHAnsi"/>
          <w:bCs/>
          <w:iCs/>
          <w:u w:val="single"/>
        </w:rPr>
        <w:t xml:space="preserve">Per il fabbricato preesistente indicare: </w:t>
      </w:r>
    </w:p>
    <w:p w14:paraId="5DF8C5EE" w14:textId="34B37494"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D</w:t>
      </w:r>
      <w:r w:rsidR="002A70B9" w:rsidRPr="000F144D">
        <w:rPr>
          <w:rFonts w:asciiTheme="majorHAnsi" w:hAnsiTheme="majorHAnsi" w:cstheme="majorHAnsi"/>
        </w:rPr>
        <w:t>ettagliata indicazione delle coordinate catastali identificative</w:t>
      </w:r>
      <w:r w:rsidR="00840476">
        <w:rPr>
          <w:rFonts w:asciiTheme="majorHAnsi" w:hAnsiTheme="majorHAnsi" w:cstheme="majorHAnsi"/>
        </w:rPr>
        <w:t>.</w:t>
      </w:r>
    </w:p>
    <w:p w14:paraId="2BCE16A6" w14:textId="6AA6086F"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L</w:t>
      </w:r>
      <w:r w:rsidR="002A70B9" w:rsidRPr="000F144D">
        <w:rPr>
          <w:rFonts w:asciiTheme="majorHAnsi" w:hAnsiTheme="majorHAnsi" w:cstheme="majorHAnsi"/>
        </w:rPr>
        <w:t>’iter autorizzativo in conformità al quale è stato edificato</w:t>
      </w:r>
      <w:r w:rsidR="00840476">
        <w:rPr>
          <w:rFonts w:asciiTheme="majorHAnsi" w:hAnsiTheme="majorHAnsi" w:cstheme="majorHAnsi"/>
        </w:rPr>
        <w:t>.</w:t>
      </w:r>
    </w:p>
    <w:p w14:paraId="1C47BA52" w14:textId="0DA4C666"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L</w:t>
      </w:r>
      <w:r w:rsidR="002A70B9" w:rsidRPr="000F144D">
        <w:rPr>
          <w:rFonts w:asciiTheme="majorHAnsi" w:hAnsiTheme="majorHAnsi" w:cstheme="majorHAnsi"/>
        </w:rPr>
        <w:t>e Certificazioni di Agibilità eventualmente sussistenti</w:t>
      </w:r>
      <w:r w:rsidR="00840476">
        <w:rPr>
          <w:rFonts w:asciiTheme="majorHAnsi" w:hAnsiTheme="majorHAnsi" w:cstheme="majorHAnsi"/>
        </w:rPr>
        <w:t>.</w:t>
      </w:r>
    </w:p>
    <w:p w14:paraId="06C3915E" w14:textId="515106A1"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L</w:t>
      </w:r>
      <w:r w:rsidR="002A70B9" w:rsidRPr="000F144D">
        <w:rPr>
          <w:rFonts w:asciiTheme="majorHAnsi" w:hAnsiTheme="majorHAnsi" w:cstheme="majorHAnsi"/>
        </w:rPr>
        <w:t>’esplicita dichiarazione del tecnico circa la conformità urbanistica, edilizia e di destinazione d’uso dell’immobile interessato dal programma di investimenti, in relazione all’attività aziendale esercitata o da insediarvi</w:t>
      </w:r>
      <w:r w:rsidRPr="000F144D">
        <w:rPr>
          <w:rFonts w:asciiTheme="majorHAnsi" w:hAnsiTheme="majorHAnsi" w:cstheme="majorHAnsi"/>
        </w:rPr>
        <w:t>.</w:t>
      </w:r>
    </w:p>
    <w:p w14:paraId="17AC71C2" w14:textId="58E2F6F8" w:rsidR="002A70B9" w:rsidRPr="000F144D" w:rsidRDefault="002A70B9" w:rsidP="00552C9E">
      <w:pPr>
        <w:numPr>
          <w:ilvl w:val="1"/>
          <w:numId w:val="29"/>
        </w:numPr>
        <w:spacing w:after="120" w:line="276" w:lineRule="auto"/>
        <w:ind w:left="851"/>
        <w:jc w:val="both"/>
        <w:rPr>
          <w:rFonts w:asciiTheme="majorHAnsi" w:eastAsia="Calibri" w:hAnsiTheme="majorHAnsi" w:cstheme="majorHAnsi"/>
          <w:bCs/>
          <w:iCs/>
          <w:u w:val="single"/>
        </w:rPr>
      </w:pPr>
      <w:r w:rsidRPr="000F144D">
        <w:rPr>
          <w:rFonts w:asciiTheme="majorHAnsi" w:eastAsia="Calibri" w:hAnsiTheme="majorHAnsi" w:cstheme="majorHAnsi"/>
          <w:bCs/>
          <w:iCs/>
          <w:u w:val="single"/>
        </w:rPr>
        <w:t>In riferimento all’attuazione del programma</w:t>
      </w:r>
      <w:r w:rsidR="008002E1" w:rsidRPr="000F144D">
        <w:rPr>
          <w:rFonts w:asciiTheme="majorHAnsi" w:eastAsia="Calibri" w:hAnsiTheme="majorHAnsi" w:cstheme="majorHAnsi"/>
          <w:bCs/>
          <w:iCs/>
          <w:u w:val="single"/>
        </w:rPr>
        <w:t xml:space="preserve"> </w:t>
      </w:r>
      <w:r w:rsidRPr="000F144D">
        <w:rPr>
          <w:rFonts w:asciiTheme="majorHAnsi" w:eastAsia="Calibri" w:hAnsiTheme="majorHAnsi" w:cstheme="majorHAnsi"/>
          <w:bCs/>
          <w:iCs/>
          <w:u w:val="single"/>
        </w:rPr>
        <w:t>indicare:</w:t>
      </w:r>
    </w:p>
    <w:p w14:paraId="4D94D234" w14:textId="307269E7"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bookmarkStart w:id="8" w:name="_Hlk146272544"/>
      <w:r w:rsidRPr="000F144D">
        <w:rPr>
          <w:rFonts w:asciiTheme="majorHAnsi" w:hAnsiTheme="majorHAnsi" w:cstheme="majorHAnsi"/>
        </w:rPr>
        <w:t>L</w:t>
      </w:r>
      <w:r w:rsidR="002A70B9" w:rsidRPr="000F144D">
        <w:rPr>
          <w:rFonts w:asciiTheme="majorHAnsi" w:hAnsiTheme="majorHAnsi" w:cstheme="majorHAnsi"/>
        </w:rPr>
        <w:t>’articolazione dell’iter autorizzativo da intraprendere in via preliminare all’attuazione del programma, con indicazione degli eventuali pareri e/o nulla osta da parte di amministrazioni o enti, ovvero dei titoli autorizzativi necessari</w:t>
      </w:r>
      <w:r w:rsidR="00840476">
        <w:rPr>
          <w:rFonts w:asciiTheme="majorHAnsi" w:hAnsiTheme="majorHAnsi" w:cstheme="majorHAnsi"/>
        </w:rPr>
        <w:t>.</w:t>
      </w:r>
    </w:p>
    <w:p w14:paraId="6150ED9B" w14:textId="5B4C9F9C"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L</w:t>
      </w:r>
      <w:r w:rsidR="002A70B9" w:rsidRPr="000F144D">
        <w:rPr>
          <w:rFonts w:asciiTheme="majorHAnsi" w:hAnsiTheme="majorHAnsi" w:cstheme="majorHAnsi"/>
        </w:rPr>
        <w:t>e informazioni circa l’eventuale avvenuto avvio del citato iter autorizzativo, con indicazione dei titoli già conseguiti</w:t>
      </w:r>
      <w:r w:rsidR="00840476">
        <w:rPr>
          <w:rFonts w:asciiTheme="majorHAnsi" w:hAnsiTheme="majorHAnsi" w:cstheme="majorHAnsi"/>
        </w:rPr>
        <w:t>.</w:t>
      </w:r>
    </w:p>
    <w:p w14:paraId="78B82F8B" w14:textId="3BCFE0F9"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L</w:t>
      </w:r>
      <w:r w:rsidR="002A70B9" w:rsidRPr="000F144D">
        <w:rPr>
          <w:rFonts w:asciiTheme="majorHAnsi" w:hAnsiTheme="majorHAnsi" w:cstheme="majorHAnsi"/>
        </w:rPr>
        <w:t>a tempistica necessaria per il completamento dell’iter autorizzativo in relazione alle varie fasi di acquisizione dei permessi e di avvio dei lavori</w:t>
      </w:r>
      <w:r w:rsidR="00840476">
        <w:rPr>
          <w:rFonts w:asciiTheme="majorHAnsi" w:hAnsiTheme="majorHAnsi" w:cstheme="majorHAnsi"/>
        </w:rPr>
        <w:t>.</w:t>
      </w:r>
    </w:p>
    <w:p w14:paraId="4D04D856" w14:textId="65E73A2E" w:rsidR="002A70B9" w:rsidRPr="000F144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0F144D">
        <w:rPr>
          <w:rFonts w:asciiTheme="majorHAnsi" w:hAnsiTheme="majorHAnsi" w:cstheme="majorHAnsi"/>
        </w:rPr>
        <w:t>L</w:t>
      </w:r>
      <w:r w:rsidR="002A70B9" w:rsidRPr="000F144D">
        <w:rPr>
          <w:rFonts w:asciiTheme="majorHAnsi" w:hAnsiTheme="majorHAnsi" w:cstheme="majorHAnsi"/>
        </w:rPr>
        <w:t>’esplicita dichiarazione del tecnico circa l’inesistenza di motivi ostativi al rilascio dei medesimi necessari titoli autorizzativi.</w:t>
      </w:r>
    </w:p>
    <w:bookmarkEnd w:id="8"/>
    <w:p w14:paraId="4DEC4A5C" w14:textId="2ABFE263" w:rsidR="002A70B9" w:rsidRPr="004F3B0D" w:rsidRDefault="002A70B9" w:rsidP="00552C9E">
      <w:pPr>
        <w:numPr>
          <w:ilvl w:val="1"/>
          <w:numId w:val="29"/>
        </w:numPr>
        <w:spacing w:after="120" w:line="276" w:lineRule="auto"/>
        <w:ind w:left="851"/>
        <w:jc w:val="both"/>
        <w:rPr>
          <w:rFonts w:asciiTheme="majorHAnsi" w:hAnsiTheme="majorHAnsi" w:cstheme="majorHAnsi"/>
        </w:rPr>
      </w:pPr>
      <w:r w:rsidRPr="004F3B0D">
        <w:rPr>
          <w:rFonts w:asciiTheme="majorHAnsi" w:eastAsia="Calibri" w:hAnsiTheme="majorHAnsi" w:cstheme="majorHAnsi"/>
          <w:bCs/>
          <w:iCs/>
          <w:u w:val="single"/>
        </w:rPr>
        <w:t>Articolazione dell’iter autorizzativo da intraprendere per l’esercizio dell’attività oggetto di domanda di concessione delle agevolazioni</w:t>
      </w:r>
      <w:r w:rsidR="008002E1" w:rsidRPr="004F3B0D">
        <w:rPr>
          <w:rFonts w:asciiTheme="majorHAnsi" w:eastAsia="Calibri" w:hAnsiTheme="majorHAnsi" w:cstheme="majorHAnsi"/>
          <w:bCs/>
          <w:iCs/>
          <w:u w:val="single"/>
        </w:rPr>
        <w:t xml:space="preserve"> (anche in riferimento ad eventuali progetti complementari)</w:t>
      </w:r>
      <w:r w:rsidRPr="004F3B0D">
        <w:rPr>
          <w:rFonts w:asciiTheme="majorHAnsi" w:eastAsia="Calibri" w:hAnsiTheme="majorHAnsi" w:cstheme="majorHAnsi"/>
        </w:rPr>
        <w:t xml:space="preserve">, </w:t>
      </w:r>
      <w:r w:rsidRPr="004F3B0D">
        <w:rPr>
          <w:rFonts w:asciiTheme="majorHAnsi" w:eastAsia="Calibri" w:hAnsiTheme="majorHAnsi" w:cstheme="majorHAnsi"/>
          <w:u w:val="single"/>
        </w:rPr>
        <w:t xml:space="preserve">a valle della </w:t>
      </w:r>
      <w:r w:rsidRPr="004F3B0D">
        <w:rPr>
          <w:rFonts w:asciiTheme="majorHAnsi" w:hAnsiTheme="majorHAnsi" w:cstheme="majorHAnsi"/>
          <w:u w:val="single"/>
        </w:rPr>
        <w:t>realizzazione</w:t>
      </w:r>
      <w:r w:rsidRPr="004F3B0D">
        <w:rPr>
          <w:rFonts w:asciiTheme="majorHAnsi" w:eastAsia="Calibri" w:hAnsiTheme="majorHAnsi" w:cstheme="majorHAnsi"/>
          <w:u w:val="single"/>
        </w:rPr>
        <w:t xml:space="preserve"> del programma di investimenti;</w:t>
      </w:r>
      <w:r w:rsidRPr="004F3B0D">
        <w:rPr>
          <w:rFonts w:asciiTheme="majorHAnsi" w:hAnsiTheme="majorHAnsi" w:cstheme="majorHAnsi"/>
        </w:rPr>
        <w:t xml:space="preserve"> </w:t>
      </w:r>
      <w:r w:rsidRPr="004F3B0D">
        <w:rPr>
          <w:rFonts w:asciiTheme="majorHAnsi" w:eastAsia="Calibri" w:hAnsiTheme="majorHAnsi" w:cstheme="majorHAnsi"/>
          <w:bCs/>
          <w:iCs/>
          <w:u w:val="single"/>
        </w:rPr>
        <w:t>riportare (in tutti i casi):</w:t>
      </w:r>
    </w:p>
    <w:p w14:paraId="7CED9392" w14:textId="7EFEA1F0" w:rsidR="002A70B9" w:rsidRPr="004F3B0D" w:rsidRDefault="00552C9E"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4F3B0D">
        <w:rPr>
          <w:rFonts w:asciiTheme="majorHAnsi" w:hAnsiTheme="majorHAnsi" w:cstheme="majorHAnsi"/>
        </w:rPr>
        <w:t>E</w:t>
      </w:r>
      <w:r w:rsidR="002A70B9" w:rsidRPr="004F3B0D">
        <w:rPr>
          <w:rFonts w:asciiTheme="majorHAnsi" w:hAnsiTheme="majorHAnsi" w:cstheme="majorHAnsi"/>
        </w:rPr>
        <w:t>ventuali pareri e/o nulla osta da parte di amministrazioni o enti, ovvero dei titoli autorizzativi necessari (es. Adempimenti ambientali, di sicurezza antincendio, ecc</w:t>
      </w:r>
      <w:r w:rsidRPr="004F3B0D">
        <w:rPr>
          <w:rFonts w:asciiTheme="majorHAnsi" w:hAnsiTheme="majorHAnsi" w:cstheme="majorHAnsi"/>
        </w:rPr>
        <w:t>.</w:t>
      </w:r>
      <w:r w:rsidR="002A70B9" w:rsidRPr="004F3B0D">
        <w:rPr>
          <w:rFonts w:asciiTheme="majorHAnsi" w:hAnsiTheme="majorHAnsi" w:cstheme="majorHAnsi"/>
        </w:rPr>
        <w:t>)</w:t>
      </w:r>
      <w:r w:rsidR="00840476">
        <w:rPr>
          <w:rFonts w:asciiTheme="majorHAnsi" w:hAnsiTheme="majorHAnsi" w:cstheme="majorHAnsi"/>
        </w:rPr>
        <w:t>.</w:t>
      </w:r>
    </w:p>
    <w:p w14:paraId="41433450" w14:textId="1B451272" w:rsidR="002A70B9" w:rsidRPr="004F3B0D" w:rsidRDefault="002A70B9" w:rsidP="00552C9E">
      <w:pPr>
        <w:pStyle w:val="Paragrafoelenco"/>
        <w:numPr>
          <w:ilvl w:val="0"/>
          <w:numId w:val="30"/>
        </w:numPr>
        <w:tabs>
          <w:tab w:val="left" w:pos="9638"/>
        </w:tabs>
        <w:spacing w:after="0" w:line="276" w:lineRule="auto"/>
        <w:ind w:left="1418"/>
        <w:jc w:val="both"/>
        <w:rPr>
          <w:rFonts w:asciiTheme="majorHAnsi" w:hAnsiTheme="majorHAnsi" w:cstheme="majorHAnsi"/>
        </w:rPr>
      </w:pPr>
      <w:r w:rsidRPr="004F3B0D">
        <w:rPr>
          <w:rFonts w:asciiTheme="majorHAnsi" w:hAnsiTheme="majorHAnsi" w:cstheme="majorHAnsi"/>
        </w:rPr>
        <w:t>Le informazioni circa l’eventuale avvenuto avvio dei citati iter autorizzativi, con indicazione di quanto già conseguito ovvero delle tempistiche necessarie per l’ottenimento dei rimanenti titoli</w:t>
      </w:r>
      <w:r w:rsidR="00552C9E" w:rsidRPr="004F3B0D">
        <w:rPr>
          <w:rFonts w:asciiTheme="majorHAnsi" w:hAnsiTheme="majorHAnsi" w:cstheme="majorHAnsi"/>
        </w:rPr>
        <w:t>.</w:t>
      </w:r>
    </w:p>
    <w:p w14:paraId="1187D6F6" w14:textId="68FDF924" w:rsidR="00214D5D" w:rsidRPr="00BF1951" w:rsidRDefault="00552C9E" w:rsidP="00214D5D">
      <w:pPr>
        <w:numPr>
          <w:ilvl w:val="1"/>
          <w:numId w:val="29"/>
        </w:numPr>
        <w:spacing w:after="120" w:line="276" w:lineRule="auto"/>
        <w:ind w:left="851"/>
        <w:jc w:val="both"/>
        <w:rPr>
          <w:rFonts w:asciiTheme="majorHAnsi" w:eastAsia="Calibri" w:hAnsiTheme="majorHAnsi" w:cstheme="majorHAnsi"/>
          <w:bCs/>
        </w:rPr>
      </w:pPr>
      <w:r w:rsidRPr="00BF1951">
        <w:rPr>
          <w:rFonts w:asciiTheme="majorHAnsi" w:hAnsiTheme="majorHAnsi" w:cstheme="majorHAnsi"/>
        </w:rPr>
        <w:t>L</w:t>
      </w:r>
      <w:r w:rsidR="002A70B9" w:rsidRPr="00BF1951">
        <w:rPr>
          <w:rFonts w:asciiTheme="majorHAnsi" w:hAnsiTheme="majorHAnsi" w:cstheme="majorHAnsi"/>
        </w:rPr>
        <w:t xml:space="preserve">’inesistenza di motivi ostativi al rilascio di tutti i necessari titoli autorizzativi </w:t>
      </w:r>
      <w:r w:rsidR="002A70B9" w:rsidRPr="00BF1951">
        <w:rPr>
          <w:rFonts w:asciiTheme="majorHAnsi" w:hAnsiTheme="majorHAnsi" w:cstheme="majorHAnsi"/>
          <w:i/>
        </w:rPr>
        <w:t>(</w:t>
      </w:r>
      <w:r w:rsidR="002A70B9" w:rsidRPr="00BF1951">
        <w:rPr>
          <w:rFonts w:asciiTheme="majorHAnsi" w:hAnsiTheme="majorHAnsi" w:cstheme="majorHAnsi"/>
          <w:i/>
          <w:u w:val="single"/>
        </w:rPr>
        <w:t>sia relativi alla cantierabilità dell’intervento che alla gestione della futura attività produttiva, se prevista</w:t>
      </w:r>
      <w:r w:rsidR="002A70B9" w:rsidRPr="00BF1951">
        <w:rPr>
          <w:rFonts w:asciiTheme="majorHAnsi" w:hAnsiTheme="majorHAnsi" w:cstheme="majorHAnsi"/>
          <w:i/>
        </w:rPr>
        <w:t>)</w:t>
      </w:r>
      <w:r w:rsidR="00214D5D" w:rsidRPr="00BF1951">
        <w:rPr>
          <w:rFonts w:asciiTheme="majorHAnsi" w:eastAsia="Calibri" w:hAnsiTheme="majorHAnsi" w:cstheme="majorHAnsi"/>
          <w:bCs/>
        </w:rPr>
        <w:t xml:space="preserve"> </w:t>
      </w:r>
      <w:r w:rsidR="00214D5D" w:rsidRPr="00237957">
        <w:rPr>
          <w:rFonts w:asciiTheme="majorHAnsi" w:eastAsia="Calibri" w:hAnsiTheme="majorHAnsi" w:cstheme="majorHAnsi"/>
          <w:bCs/>
        </w:rPr>
        <w:t>e le motivazioni per le quali si ritiene vi siano le condizioni per ottenerli nel termine ultimo dei dodici mesi dalla concessione delle agevolazioni previste dal fondo.</w:t>
      </w:r>
    </w:p>
    <w:p w14:paraId="5AC8A6C4" w14:textId="5432D527" w:rsidR="004F3B0D" w:rsidRPr="0085563A" w:rsidRDefault="004F3B0D" w:rsidP="004D13DB">
      <w:pPr>
        <w:pStyle w:val="Paragrafoelenco"/>
        <w:numPr>
          <w:ilvl w:val="0"/>
          <w:numId w:val="22"/>
        </w:numPr>
        <w:spacing w:before="240" w:after="120" w:line="276" w:lineRule="auto"/>
        <w:ind w:left="425"/>
        <w:jc w:val="both"/>
        <w:rPr>
          <w:rFonts w:asciiTheme="majorHAnsi" w:eastAsia="Times New Roman" w:hAnsiTheme="majorHAnsi" w:cstheme="majorHAnsi"/>
          <w:bCs/>
          <w:lang w:eastAsia="it-IT"/>
        </w:rPr>
      </w:pPr>
      <w:r w:rsidRPr="0085563A">
        <w:rPr>
          <w:rFonts w:asciiTheme="majorHAnsi" w:eastAsia="Arial" w:hAnsiTheme="majorHAnsi" w:cstheme="majorHAnsi"/>
          <w:b/>
        </w:rPr>
        <w:t xml:space="preserve">ALLEGATI </w:t>
      </w:r>
      <w:r w:rsidR="00DB4F67">
        <w:rPr>
          <w:rFonts w:asciiTheme="majorHAnsi" w:eastAsia="Arial" w:hAnsiTheme="majorHAnsi" w:cstheme="majorHAnsi"/>
          <w:b/>
        </w:rPr>
        <w:t>RICHIESTI</w:t>
      </w:r>
    </w:p>
    <w:p w14:paraId="3423F98F" w14:textId="77777777" w:rsidR="004F3B0D" w:rsidRPr="0085563A" w:rsidRDefault="004F3B0D" w:rsidP="004F3B0D">
      <w:pPr>
        <w:spacing w:before="240" w:after="120" w:line="276" w:lineRule="auto"/>
        <w:ind w:left="-295"/>
        <w:jc w:val="both"/>
        <w:rPr>
          <w:rFonts w:asciiTheme="majorHAnsi" w:eastAsia="Times New Roman" w:hAnsiTheme="majorHAnsi" w:cstheme="majorHAnsi"/>
          <w:bCs/>
          <w:lang w:eastAsia="it-IT"/>
        </w:rPr>
      </w:pPr>
      <w:r w:rsidRPr="0085563A">
        <w:rPr>
          <w:rFonts w:asciiTheme="majorHAnsi" w:eastAsia="Times New Roman" w:hAnsiTheme="majorHAnsi" w:cstheme="majorHAnsi"/>
          <w:bCs/>
          <w:lang w:eastAsia="it-IT"/>
        </w:rPr>
        <w:t>Per completare l’analisi, fornire in allegato alla relazione tecnica i seguenti documenti.</w:t>
      </w:r>
    </w:p>
    <w:p w14:paraId="6329A748" w14:textId="5CF0DFDF" w:rsidR="004F3B0D" w:rsidRPr="0085563A" w:rsidRDefault="004F3B0D" w:rsidP="004F3B0D">
      <w:pPr>
        <w:numPr>
          <w:ilvl w:val="0"/>
          <w:numId w:val="17"/>
        </w:numPr>
        <w:spacing w:before="240" w:after="120" w:line="276" w:lineRule="auto"/>
        <w:ind w:left="425" w:hanging="357"/>
        <w:jc w:val="both"/>
        <w:rPr>
          <w:rFonts w:asciiTheme="majorHAnsi" w:eastAsia="Times New Roman" w:hAnsiTheme="majorHAnsi" w:cstheme="majorHAnsi"/>
          <w:bCs/>
          <w:sz w:val="20"/>
          <w:szCs w:val="20"/>
          <w:lang w:eastAsia="it-IT"/>
        </w:rPr>
      </w:pPr>
      <w:r w:rsidRPr="0085563A">
        <w:rPr>
          <w:rFonts w:asciiTheme="majorHAnsi" w:eastAsia="Calibri" w:hAnsiTheme="majorHAnsi" w:cstheme="majorHAnsi"/>
        </w:rPr>
        <w:t xml:space="preserve">Uno schema semplificato dell’intero processo produttivo, </w:t>
      </w:r>
      <w:r w:rsidRPr="0085563A">
        <w:rPr>
          <w:rFonts w:asciiTheme="majorHAnsi" w:hAnsiTheme="majorHAnsi" w:cstheme="majorHAnsi"/>
        </w:rPr>
        <w:t>relativo alla situazione ex-ante e uno relativo a quella ex-</w:t>
      </w:r>
      <w:r w:rsidR="00840476" w:rsidRPr="0085563A">
        <w:rPr>
          <w:rFonts w:asciiTheme="majorHAnsi" w:hAnsiTheme="majorHAnsi" w:cstheme="majorHAnsi"/>
        </w:rPr>
        <w:t>post</w:t>
      </w:r>
      <w:r w:rsidR="00840476">
        <w:rPr>
          <w:rFonts w:asciiTheme="majorHAnsi" w:hAnsiTheme="majorHAnsi" w:cstheme="majorHAnsi"/>
        </w:rPr>
        <w:t xml:space="preserve"> </w:t>
      </w:r>
      <w:r w:rsidR="00840476" w:rsidRPr="0085563A">
        <w:rPr>
          <w:rFonts w:asciiTheme="majorHAnsi" w:hAnsiTheme="majorHAnsi" w:cstheme="majorHAnsi"/>
        </w:rPr>
        <w:t>intervento</w:t>
      </w:r>
      <w:r w:rsidRPr="0085563A">
        <w:rPr>
          <w:rFonts w:asciiTheme="majorHAnsi" w:eastAsia="Calibri" w:hAnsiTheme="majorHAnsi" w:cstheme="majorHAnsi"/>
        </w:rPr>
        <w:t>, indicando: macchinari costituenti l’unità produttiva, i flussi di materia in ingresso e in uscita e di energia fluente</w:t>
      </w:r>
      <w:r w:rsidR="00840476">
        <w:rPr>
          <w:rFonts w:asciiTheme="majorHAnsi" w:eastAsia="Calibri" w:hAnsiTheme="majorHAnsi" w:cstheme="majorHAnsi"/>
        </w:rPr>
        <w:t>.</w:t>
      </w:r>
    </w:p>
    <w:p w14:paraId="424B11DD" w14:textId="77777777" w:rsidR="004F3B0D" w:rsidRPr="0085563A" w:rsidRDefault="004F3B0D" w:rsidP="004F3B0D">
      <w:pPr>
        <w:numPr>
          <w:ilvl w:val="0"/>
          <w:numId w:val="17"/>
        </w:numPr>
        <w:spacing w:before="240" w:after="120" w:line="276" w:lineRule="auto"/>
        <w:ind w:left="425" w:hanging="357"/>
        <w:jc w:val="both"/>
        <w:rPr>
          <w:rFonts w:asciiTheme="majorHAnsi" w:hAnsiTheme="majorHAnsi" w:cstheme="majorHAnsi"/>
        </w:rPr>
      </w:pPr>
      <w:r w:rsidRPr="0085563A">
        <w:rPr>
          <w:rFonts w:asciiTheme="majorHAnsi" w:hAnsiTheme="majorHAnsi" w:cstheme="majorHAnsi"/>
        </w:rPr>
        <w:t>Se l’intervento scelto è volto a perseguire una maggiore efficienza energetica:</w:t>
      </w:r>
    </w:p>
    <w:p w14:paraId="54F92BA4" w14:textId="54689C41" w:rsidR="004F3B0D" w:rsidRPr="0085563A" w:rsidRDefault="004F3B0D" w:rsidP="004F3B0D">
      <w:pPr>
        <w:numPr>
          <w:ilvl w:val="1"/>
          <w:numId w:val="17"/>
        </w:numPr>
        <w:spacing w:before="240" w:after="120" w:line="276" w:lineRule="auto"/>
        <w:jc w:val="both"/>
        <w:rPr>
          <w:rFonts w:asciiTheme="majorHAnsi" w:hAnsiTheme="majorHAnsi" w:cstheme="majorHAnsi"/>
        </w:rPr>
      </w:pPr>
      <w:r w:rsidRPr="0085563A">
        <w:rPr>
          <w:rFonts w:asciiTheme="majorHAnsi" w:hAnsiTheme="majorHAnsi" w:cstheme="majorHAnsi"/>
        </w:rPr>
        <w:t>Uno schema funzionale di distribuzione del vettore energetico interessato dall’intervento (ad. es., uno schema a blocchi del sistema di distribuzione dell’energia termica, elettrica, etc.) relativo alla situazione ex-ante e uno relativo a quella ex-post intervento</w:t>
      </w:r>
      <w:r w:rsidR="00840476">
        <w:rPr>
          <w:rFonts w:asciiTheme="majorHAnsi" w:hAnsiTheme="majorHAnsi" w:cstheme="majorHAnsi"/>
        </w:rPr>
        <w:t>.</w:t>
      </w:r>
    </w:p>
    <w:p w14:paraId="3F15CF94" w14:textId="77777777" w:rsidR="004F3B0D" w:rsidRPr="0085563A" w:rsidRDefault="004F3B0D" w:rsidP="004F3B0D">
      <w:pPr>
        <w:numPr>
          <w:ilvl w:val="0"/>
          <w:numId w:val="17"/>
        </w:numPr>
        <w:spacing w:before="240" w:after="120" w:line="276" w:lineRule="auto"/>
        <w:ind w:left="425" w:hanging="357"/>
        <w:jc w:val="both"/>
        <w:rPr>
          <w:rFonts w:asciiTheme="majorHAnsi" w:hAnsiTheme="majorHAnsi" w:cstheme="majorHAnsi"/>
        </w:rPr>
      </w:pPr>
      <w:r w:rsidRPr="0085563A">
        <w:rPr>
          <w:rFonts w:asciiTheme="majorHAnsi" w:hAnsiTheme="majorHAnsi" w:cstheme="majorHAnsi"/>
        </w:rPr>
        <w:t xml:space="preserve">Se l’intervento scelto è destinato a perseguire un uso efficiente delle risorse: </w:t>
      </w:r>
    </w:p>
    <w:p w14:paraId="604B42B5" w14:textId="32592752" w:rsidR="004F3B0D" w:rsidRPr="0085563A" w:rsidRDefault="004F3B0D" w:rsidP="004F3B0D">
      <w:pPr>
        <w:numPr>
          <w:ilvl w:val="1"/>
          <w:numId w:val="17"/>
        </w:numPr>
        <w:spacing w:before="240" w:after="120" w:line="276" w:lineRule="auto"/>
        <w:jc w:val="both"/>
        <w:rPr>
          <w:rFonts w:asciiTheme="majorHAnsi" w:hAnsiTheme="majorHAnsi" w:cstheme="majorHAnsi"/>
        </w:rPr>
      </w:pPr>
      <w:r w:rsidRPr="0085563A">
        <w:rPr>
          <w:rFonts w:asciiTheme="majorHAnsi" w:hAnsiTheme="majorHAnsi" w:cstheme="majorHAnsi"/>
        </w:rPr>
        <w:t>Uno schema funzionale del processo produttivo del singolo intervento con indicazione dei flussi di materia dei processi/macchinari/centri di costo interessati dall’intervento relativo alla situazione ex-ante e uno relativo a quella ex-post intervento</w:t>
      </w:r>
      <w:r w:rsidR="00840476">
        <w:rPr>
          <w:rFonts w:asciiTheme="majorHAnsi" w:hAnsiTheme="majorHAnsi" w:cstheme="majorHAnsi"/>
        </w:rPr>
        <w:t>.</w:t>
      </w:r>
      <w:r w:rsidRPr="0085563A">
        <w:rPr>
          <w:rFonts w:asciiTheme="majorHAnsi" w:hAnsiTheme="majorHAnsi" w:cstheme="majorHAnsi"/>
        </w:rPr>
        <w:t xml:space="preserve"> </w:t>
      </w:r>
    </w:p>
    <w:p w14:paraId="27C5EC11" w14:textId="6EFE16D9" w:rsidR="004F3B0D" w:rsidRPr="0085563A" w:rsidRDefault="004F3B0D" w:rsidP="004F3B0D">
      <w:pPr>
        <w:numPr>
          <w:ilvl w:val="0"/>
          <w:numId w:val="17"/>
        </w:numPr>
        <w:spacing w:before="240" w:after="120" w:line="276" w:lineRule="auto"/>
        <w:jc w:val="both"/>
        <w:rPr>
          <w:rFonts w:asciiTheme="majorHAnsi" w:hAnsiTheme="majorHAnsi" w:cstheme="majorHAnsi"/>
        </w:rPr>
      </w:pPr>
      <w:r w:rsidRPr="0085563A">
        <w:rPr>
          <w:rFonts w:asciiTheme="majorHAnsi" w:eastAsia="Times New Roman" w:hAnsiTheme="majorHAnsi" w:cstheme="majorHAnsi"/>
          <w:bCs/>
          <w:lang w:eastAsia="it-IT"/>
        </w:rPr>
        <w:t>Diagnosi energetica aggiornata per le imprese energivore, o qualora antecedente al 2023, diagnosi precedente e indicazioni qualitative dei cambiamenti previsti per la nuova cogenza di fine anno 2023.</w:t>
      </w:r>
    </w:p>
    <w:p w14:paraId="4A5313E8" w14:textId="5B8F93B9" w:rsidR="004F3B0D" w:rsidRPr="00237957" w:rsidRDefault="004F0A90" w:rsidP="004D13DB">
      <w:pPr>
        <w:pStyle w:val="Paragrafoelenco"/>
        <w:numPr>
          <w:ilvl w:val="0"/>
          <w:numId w:val="22"/>
        </w:numPr>
        <w:spacing w:before="240" w:after="120" w:line="276" w:lineRule="auto"/>
        <w:ind w:left="425"/>
        <w:jc w:val="both"/>
        <w:rPr>
          <w:rFonts w:asciiTheme="majorHAnsi" w:eastAsia="Times New Roman" w:hAnsiTheme="majorHAnsi" w:cstheme="majorHAnsi"/>
          <w:bCs/>
          <w:lang w:eastAsia="it-IT"/>
        </w:rPr>
      </w:pPr>
      <w:r w:rsidRPr="00237957">
        <w:rPr>
          <w:rFonts w:asciiTheme="majorHAnsi" w:eastAsia="Arial" w:hAnsiTheme="majorHAnsi" w:cstheme="majorHAnsi"/>
          <w:b/>
        </w:rPr>
        <w:t xml:space="preserve">ALLEGATI </w:t>
      </w:r>
      <w:r w:rsidR="00753C73" w:rsidRPr="00237957">
        <w:rPr>
          <w:rFonts w:asciiTheme="majorHAnsi" w:eastAsia="Arial" w:hAnsiTheme="majorHAnsi" w:cstheme="majorHAnsi"/>
          <w:b/>
        </w:rPr>
        <w:t>ULTERIORI</w:t>
      </w:r>
      <w:r w:rsidRPr="00237957">
        <w:rPr>
          <w:rFonts w:asciiTheme="majorHAnsi" w:eastAsia="Arial" w:hAnsiTheme="majorHAnsi" w:cstheme="majorHAnsi"/>
          <w:b/>
        </w:rPr>
        <w:t xml:space="preserve"> </w:t>
      </w:r>
    </w:p>
    <w:p w14:paraId="6DBE0C79" w14:textId="05254DB6" w:rsidR="00B73AED" w:rsidRPr="0085563A" w:rsidRDefault="00B73AED" w:rsidP="004F3B0D">
      <w:pPr>
        <w:spacing w:before="240" w:after="120" w:line="276" w:lineRule="auto"/>
        <w:ind w:left="-295"/>
        <w:jc w:val="both"/>
        <w:rPr>
          <w:rFonts w:asciiTheme="majorHAnsi" w:eastAsia="Times New Roman" w:hAnsiTheme="majorHAnsi" w:cstheme="majorHAnsi"/>
          <w:bCs/>
          <w:lang w:eastAsia="it-IT"/>
        </w:rPr>
      </w:pPr>
      <w:r w:rsidRPr="00237957">
        <w:rPr>
          <w:rFonts w:asciiTheme="majorHAnsi" w:eastAsia="Times New Roman" w:hAnsiTheme="majorHAnsi" w:cstheme="majorHAnsi"/>
          <w:bCs/>
          <w:lang w:eastAsia="it-IT"/>
        </w:rPr>
        <w:t>Per completare l’analisi,</w:t>
      </w:r>
      <w:r w:rsidR="004F3B0D" w:rsidRPr="00237957">
        <w:rPr>
          <w:rFonts w:asciiTheme="majorHAnsi" w:eastAsia="Times New Roman" w:hAnsiTheme="majorHAnsi" w:cstheme="majorHAnsi"/>
          <w:bCs/>
          <w:lang w:eastAsia="it-IT"/>
        </w:rPr>
        <w:t xml:space="preserve"> è possibile</w:t>
      </w:r>
      <w:r w:rsidRPr="00237957">
        <w:rPr>
          <w:rFonts w:asciiTheme="majorHAnsi" w:eastAsia="Times New Roman" w:hAnsiTheme="majorHAnsi" w:cstheme="majorHAnsi"/>
          <w:bCs/>
          <w:lang w:eastAsia="it-IT"/>
        </w:rPr>
        <w:t xml:space="preserve"> fornire in allegato alla relazione</w:t>
      </w:r>
      <w:r w:rsidRPr="0085563A">
        <w:rPr>
          <w:rFonts w:asciiTheme="majorHAnsi" w:eastAsia="Times New Roman" w:hAnsiTheme="majorHAnsi" w:cstheme="majorHAnsi"/>
          <w:bCs/>
          <w:lang w:eastAsia="it-IT"/>
        </w:rPr>
        <w:t xml:space="preserve"> tecnica i seguenti documenti.</w:t>
      </w:r>
    </w:p>
    <w:p w14:paraId="49D6B500" w14:textId="21C4A258" w:rsidR="004F3B0D" w:rsidRPr="0085563A" w:rsidRDefault="004F3B0D" w:rsidP="002F54DC">
      <w:pPr>
        <w:numPr>
          <w:ilvl w:val="0"/>
          <w:numId w:val="17"/>
        </w:numPr>
        <w:spacing w:before="240" w:after="120" w:line="276" w:lineRule="auto"/>
        <w:ind w:left="425" w:hanging="357"/>
        <w:jc w:val="both"/>
        <w:rPr>
          <w:rFonts w:asciiTheme="majorHAnsi" w:hAnsiTheme="majorHAnsi" w:cstheme="majorHAnsi"/>
        </w:rPr>
      </w:pPr>
      <w:r w:rsidRPr="0085563A">
        <w:rPr>
          <w:rFonts w:asciiTheme="majorHAnsi" w:hAnsiTheme="majorHAnsi" w:cstheme="majorHAnsi"/>
        </w:rPr>
        <w:t>Eventuali schemi di dettaglio se funzionali alla valutazione (P&amp;ID, unifilari elettrici, etc.)</w:t>
      </w:r>
      <w:r w:rsidR="00840476">
        <w:rPr>
          <w:rFonts w:asciiTheme="majorHAnsi" w:hAnsiTheme="majorHAnsi" w:cstheme="majorHAnsi"/>
        </w:rPr>
        <w:t>.</w:t>
      </w:r>
    </w:p>
    <w:p w14:paraId="63184268" w14:textId="5917A5DE" w:rsidR="00B32A81" w:rsidRPr="0085563A" w:rsidRDefault="00B32A81" w:rsidP="00D70061">
      <w:pPr>
        <w:numPr>
          <w:ilvl w:val="0"/>
          <w:numId w:val="17"/>
        </w:numPr>
        <w:spacing w:before="240" w:after="120" w:line="276" w:lineRule="auto"/>
        <w:ind w:left="425" w:hanging="357"/>
        <w:jc w:val="both"/>
        <w:rPr>
          <w:rFonts w:asciiTheme="majorHAnsi" w:eastAsia="Times New Roman" w:hAnsiTheme="majorHAnsi" w:cstheme="majorHAnsi"/>
          <w:bCs/>
          <w:lang w:eastAsia="it-IT"/>
        </w:rPr>
      </w:pPr>
      <w:r w:rsidRPr="0085563A">
        <w:rPr>
          <w:rFonts w:asciiTheme="majorHAnsi" w:eastAsia="Times New Roman" w:hAnsiTheme="majorHAnsi" w:cstheme="majorHAnsi"/>
          <w:bCs/>
          <w:lang w:eastAsia="it-IT"/>
        </w:rPr>
        <w:t>Schede tecniche dei macchinari che si andranno ad installare e/o a sostituire, utili a supportare gli effetti benefici in termini di efficienza energetica e uso efficiente delle risorse</w:t>
      </w:r>
      <w:r w:rsidR="00840476">
        <w:rPr>
          <w:rFonts w:asciiTheme="majorHAnsi" w:eastAsia="Times New Roman" w:hAnsiTheme="majorHAnsi" w:cstheme="majorHAnsi"/>
          <w:bCs/>
          <w:lang w:eastAsia="it-IT"/>
        </w:rPr>
        <w:t>.</w:t>
      </w:r>
    </w:p>
    <w:p w14:paraId="5C58B661" w14:textId="5998BED8" w:rsidR="004F3B0D" w:rsidRPr="0085563A" w:rsidRDefault="00B32A81" w:rsidP="004F3B0D">
      <w:pPr>
        <w:numPr>
          <w:ilvl w:val="0"/>
          <w:numId w:val="17"/>
        </w:numPr>
        <w:spacing w:before="240" w:after="120" w:line="276" w:lineRule="auto"/>
        <w:ind w:left="425" w:hanging="357"/>
        <w:jc w:val="both"/>
        <w:rPr>
          <w:rFonts w:asciiTheme="majorHAnsi" w:eastAsia="Times New Roman" w:hAnsiTheme="majorHAnsi" w:cstheme="majorHAnsi"/>
          <w:bCs/>
          <w:lang w:eastAsia="it-IT"/>
        </w:rPr>
      </w:pPr>
      <w:r w:rsidRPr="0085563A">
        <w:rPr>
          <w:rFonts w:asciiTheme="majorHAnsi" w:eastAsia="Times New Roman" w:hAnsiTheme="majorHAnsi" w:cstheme="majorHAnsi"/>
          <w:bCs/>
          <w:lang w:eastAsia="it-IT"/>
        </w:rPr>
        <w:t>Preventivi di fornitura dei principali macchinari</w:t>
      </w:r>
      <w:r w:rsidR="00840476">
        <w:rPr>
          <w:rFonts w:asciiTheme="majorHAnsi" w:eastAsia="Times New Roman" w:hAnsiTheme="majorHAnsi" w:cstheme="majorHAnsi"/>
          <w:bCs/>
          <w:lang w:eastAsia="it-IT"/>
        </w:rPr>
        <w:t>.</w:t>
      </w:r>
    </w:p>
    <w:p w14:paraId="7692EB72" w14:textId="6F866069" w:rsidR="004F0A90" w:rsidRPr="0085563A" w:rsidRDefault="004F0A90" w:rsidP="004F3B0D">
      <w:pPr>
        <w:numPr>
          <w:ilvl w:val="0"/>
          <w:numId w:val="17"/>
        </w:numPr>
        <w:spacing w:before="240" w:after="120" w:line="276" w:lineRule="auto"/>
        <w:ind w:left="425" w:hanging="357"/>
        <w:jc w:val="both"/>
        <w:rPr>
          <w:rFonts w:asciiTheme="majorHAnsi" w:eastAsia="Times New Roman" w:hAnsiTheme="majorHAnsi" w:cstheme="majorHAnsi"/>
          <w:bCs/>
          <w:lang w:eastAsia="it-IT"/>
        </w:rPr>
      </w:pPr>
      <w:r w:rsidRPr="0085563A">
        <w:rPr>
          <w:rFonts w:asciiTheme="majorHAnsi" w:eastAsia="Times New Roman" w:hAnsiTheme="majorHAnsi" w:cstheme="majorHAnsi"/>
          <w:lang w:eastAsia="it-IT"/>
        </w:rPr>
        <w:t>Analisi dei rischi legati alla realizzazione del progetto, derivanti, ad esempio, dalla difficoltà di reperimento dei materiali, dall’aument</w:t>
      </w:r>
      <w:r w:rsidR="004F3B0D" w:rsidRPr="0085563A">
        <w:rPr>
          <w:rFonts w:asciiTheme="majorHAnsi" w:eastAsia="Times New Roman" w:hAnsiTheme="majorHAnsi" w:cstheme="majorHAnsi"/>
          <w:lang w:eastAsia="it-IT"/>
        </w:rPr>
        <w:t>o dei prezzi, etc.</w:t>
      </w:r>
    </w:p>
    <w:p w14:paraId="36FF2CA2" w14:textId="112D9695" w:rsidR="004F0A90" w:rsidRPr="0085563A" w:rsidRDefault="00FD7F02" w:rsidP="00D70061">
      <w:pPr>
        <w:numPr>
          <w:ilvl w:val="0"/>
          <w:numId w:val="17"/>
        </w:numPr>
        <w:spacing w:before="240" w:after="120" w:line="276" w:lineRule="auto"/>
        <w:ind w:left="425" w:hanging="357"/>
        <w:jc w:val="both"/>
        <w:rPr>
          <w:rFonts w:asciiTheme="majorHAnsi" w:eastAsia="Times New Roman" w:hAnsiTheme="majorHAnsi" w:cstheme="majorHAnsi"/>
          <w:bCs/>
          <w:lang w:eastAsia="it-IT"/>
        </w:rPr>
      </w:pPr>
      <w:r w:rsidRPr="0085563A">
        <w:rPr>
          <w:rFonts w:asciiTheme="majorHAnsi" w:eastAsia="Times New Roman" w:hAnsiTheme="majorHAnsi" w:cstheme="majorHAnsi"/>
          <w:bCs/>
          <w:lang w:eastAsia="it-IT"/>
        </w:rPr>
        <w:t>Documentazione tecnico economica volta a supportare le valutazioni e le analisi condotte per definire il costo complessivo dell’</w:t>
      </w:r>
      <w:r w:rsidR="004F3B0D" w:rsidRPr="0085563A">
        <w:rPr>
          <w:rFonts w:asciiTheme="majorHAnsi" w:eastAsia="Times New Roman" w:hAnsiTheme="majorHAnsi" w:cstheme="majorHAnsi"/>
          <w:bCs/>
          <w:lang w:eastAsia="it-IT"/>
        </w:rPr>
        <w:t>intervento</w:t>
      </w:r>
      <w:r w:rsidR="00DA7E14">
        <w:rPr>
          <w:rFonts w:asciiTheme="majorHAnsi" w:eastAsia="Times New Roman" w:hAnsiTheme="majorHAnsi" w:cstheme="majorHAnsi"/>
          <w:bCs/>
          <w:lang w:eastAsia="it-IT"/>
        </w:rPr>
        <w:t>.</w:t>
      </w:r>
    </w:p>
    <w:p w14:paraId="34277FCF" w14:textId="10CDB258" w:rsidR="00DC6B0A" w:rsidRPr="0085563A" w:rsidRDefault="00FD7F02" w:rsidP="004F3B0D">
      <w:pPr>
        <w:numPr>
          <w:ilvl w:val="0"/>
          <w:numId w:val="17"/>
        </w:numPr>
        <w:spacing w:before="240" w:after="120" w:line="276" w:lineRule="auto"/>
        <w:ind w:left="425" w:hanging="357"/>
        <w:jc w:val="both"/>
        <w:rPr>
          <w:rFonts w:asciiTheme="majorHAnsi" w:eastAsia="Times New Roman" w:hAnsiTheme="majorHAnsi" w:cstheme="majorHAnsi"/>
          <w:bCs/>
          <w:lang w:eastAsia="it-IT"/>
        </w:rPr>
      </w:pPr>
      <w:r w:rsidRPr="0085563A">
        <w:rPr>
          <w:rFonts w:asciiTheme="majorHAnsi" w:eastAsia="Times New Roman" w:hAnsiTheme="majorHAnsi" w:cstheme="majorHAnsi"/>
          <w:bCs/>
          <w:lang w:eastAsia="it-IT"/>
        </w:rPr>
        <w:t>Documentazione tecnico economica volta a supportare le valutazioni e le analisi condotte per definire il costo complessivo dello scenario controfattuale</w:t>
      </w:r>
      <w:r w:rsidR="004F3B0D" w:rsidRPr="0085563A">
        <w:rPr>
          <w:rFonts w:asciiTheme="majorHAnsi" w:eastAsia="Times New Roman" w:hAnsiTheme="majorHAnsi" w:cstheme="majorHAnsi"/>
          <w:bCs/>
          <w:lang w:eastAsia="it-IT"/>
        </w:rPr>
        <w:t>.</w:t>
      </w:r>
      <w:r w:rsidRPr="0085563A">
        <w:rPr>
          <w:rFonts w:asciiTheme="majorHAnsi" w:eastAsia="Times New Roman" w:hAnsiTheme="majorHAnsi" w:cstheme="majorHAnsi"/>
          <w:bCs/>
          <w:lang w:eastAsia="it-IT"/>
        </w:rPr>
        <w:t xml:space="preserve"> </w:t>
      </w:r>
    </w:p>
    <w:p w14:paraId="4089214B" w14:textId="3302D53D" w:rsidR="002A70B9" w:rsidRDefault="002A70B9" w:rsidP="002A70B9">
      <w:pPr>
        <w:spacing w:before="240" w:after="120" w:line="276" w:lineRule="auto"/>
        <w:jc w:val="both"/>
        <w:rPr>
          <w:rFonts w:asciiTheme="majorHAnsi" w:eastAsia="Arial" w:hAnsiTheme="majorHAnsi" w:cstheme="majorHAnsi"/>
        </w:rPr>
      </w:pPr>
      <w:r w:rsidRPr="000F144D">
        <w:rPr>
          <w:rFonts w:asciiTheme="majorHAnsi" w:eastAsia="Arial" w:hAnsiTheme="majorHAnsi" w:cstheme="majorHAnsi"/>
        </w:rPr>
        <w:t xml:space="preserve">Tutto ciò premesso e considerato, tenuto conto anche di quanto indicato nella Domanda di ammissione sottoscritta dal Legale Rappresentante, il Tecnico </w:t>
      </w:r>
    </w:p>
    <w:p w14:paraId="48FF0D99" w14:textId="77777777" w:rsidR="00AE42A7" w:rsidRPr="000F144D" w:rsidRDefault="00AE42A7" w:rsidP="002A70B9">
      <w:pPr>
        <w:spacing w:before="240" w:after="120" w:line="276" w:lineRule="auto"/>
        <w:jc w:val="both"/>
        <w:rPr>
          <w:rFonts w:asciiTheme="majorHAnsi" w:eastAsia="Arial" w:hAnsiTheme="majorHAnsi" w:cstheme="majorHAnsi"/>
        </w:rPr>
      </w:pPr>
    </w:p>
    <w:p w14:paraId="67CF0459" w14:textId="77777777" w:rsidR="002A70B9" w:rsidRDefault="002A70B9" w:rsidP="002A70B9">
      <w:pPr>
        <w:spacing w:before="240" w:after="240" w:line="240" w:lineRule="auto"/>
        <w:jc w:val="center"/>
        <w:textAlignment w:val="baseline"/>
        <w:rPr>
          <w:rFonts w:asciiTheme="majorHAnsi" w:hAnsiTheme="majorHAnsi" w:cstheme="majorHAnsi"/>
          <w:b/>
          <w:bCs/>
          <w:lang w:eastAsia="it-IT"/>
        </w:rPr>
      </w:pPr>
      <w:r w:rsidRPr="000F144D">
        <w:rPr>
          <w:rFonts w:asciiTheme="majorHAnsi" w:hAnsiTheme="majorHAnsi" w:cstheme="majorHAnsi"/>
          <w:b/>
          <w:bCs/>
          <w:lang w:eastAsia="it-IT"/>
        </w:rPr>
        <w:t>ASSEVERA ALTRESI’</w:t>
      </w:r>
    </w:p>
    <w:p w14:paraId="0BE6BCD3" w14:textId="19D93E85" w:rsidR="002A70B9" w:rsidRPr="000F144D" w:rsidRDefault="00D12240" w:rsidP="008E031F">
      <w:pPr>
        <w:numPr>
          <w:ilvl w:val="0"/>
          <w:numId w:val="2"/>
        </w:numPr>
        <w:tabs>
          <w:tab w:val="left" w:pos="284"/>
        </w:tabs>
        <w:spacing w:before="240" w:after="0" w:line="276" w:lineRule="auto"/>
        <w:ind w:left="284" w:hanging="284"/>
        <w:jc w:val="both"/>
        <w:rPr>
          <w:rFonts w:asciiTheme="majorHAnsi" w:eastAsiaTheme="minorEastAsia" w:hAnsiTheme="majorHAnsi" w:cstheme="majorHAnsi"/>
          <w:lang w:eastAsia="it-IT"/>
        </w:rPr>
      </w:pPr>
      <w:r w:rsidRPr="000F144D">
        <w:rPr>
          <w:rFonts w:asciiTheme="majorHAnsi" w:hAnsiTheme="majorHAnsi" w:cstheme="majorHAnsi"/>
          <w:lang w:eastAsia="it-IT"/>
        </w:rPr>
        <w:t>C</w:t>
      </w:r>
      <w:r w:rsidR="002A70B9" w:rsidRPr="000F144D">
        <w:rPr>
          <w:rFonts w:asciiTheme="majorHAnsi" w:hAnsiTheme="majorHAnsi" w:cstheme="majorHAnsi"/>
          <w:lang w:eastAsia="it-IT"/>
        </w:rPr>
        <w:t>he quanto dichiarato nella presente relazione, si basa su elementi, dati, ed informazioni, personalmente acquisiti e verificati con diligenza tecnico-scientifica</w:t>
      </w:r>
      <w:r w:rsidR="00237957">
        <w:rPr>
          <w:rFonts w:asciiTheme="majorHAnsi" w:hAnsiTheme="majorHAnsi" w:cstheme="majorHAnsi"/>
          <w:lang w:eastAsia="it-IT"/>
        </w:rPr>
        <w:t>.</w:t>
      </w:r>
      <w:r w:rsidR="002A70B9" w:rsidRPr="000F144D">
        <w:rPr>
          <w:rFonts w:asciiTheme="majorHAnsi" w:hAnsiTheme="majorHAnsi" w:cstheme="majorHAnsi"/>
          <w:lang w:eastAsia="it-IT"/>
        </w:rPr>
        <w:t xml:space="preserve">  </w:t>
      </w:r>
    </w:p>
    <w:p w14:paraId="2DE6B31C" w14:textId="674CBC6C" w:rsidR="002A70B9" w:rsidRDefault="00D12240" w:rsidP="008E031F">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0F144D">
        <w:rPr>
          <w:rFonts w:asciiTheme="majorHAnsi" w:hAnsiTheme="majorHAnsi" w:cstheme="majorHAnsi"/>
          <w:lang w:eastAsia="it-IT"/>
        </w:rPr>
        <w:t>L</w:t>
      </w:r>
      <w:r w:rsidR="002A70B9" w:rsidRPr="000F144D">
        <w:rPr>
          <w:rFonts w:asciiTheme="majorHAnsi" w:hAnsiTheme="majorHAnsi" w:cstheme="majorHAnsi"/>
          <w:lang w:eastAsia="it-IT"/>
        </w:rPr>
        <w:t>’esistenza delle necessarie condizioni di cantierabilità degli interventi e l’assenza di eventuali condizioni ostative che, dal punto di vista autorizzativo, ne precludano la fattibilità</w:t>
      </w:r>
      <w:r w:rsidR="00237957">
        <w:rPr>
          <w:rFonts w:asciiTheme="majorHAnsi" w:hAnsiTheme="majorHAnsi" w:cstheme="majorHAnsi"/>
          <w:lang w:eastAsia="it-IT"/>
        </w:rPr>
        <w:t>.</w:t>
      </w:r>
      <w:r w:rsidR="002A70B9" w:rsidRPr="000F144D">
        <w:rPr>
          <w:rFonts w:asciiTheme="majorHAnsi" w:hAnsiTheme="majorHAnsi" w:cstheme="majorHAnsi"/>
          <w:lang w:eastAsia="it-IT"/>
        </w:rPr>
        <w:t> </w:t>
      </w:r>
    </w:p>
    <w:p w14:paraId="43D96A8A" w14:textId="375D2E74" w:rsidR="0085563A" w:rsidRPr="0085563A" w:rsidRDefault="0085563A" w:rsidP="008E031F">
      <w:pPr>
        <w:numPr>
          <w:ilvl w:val="0"/>
          <w:numId w:val="2"/>
        </w:numPr>
        <w:tabs>
          <w:tab w:val="left" w:pos="284"/>
        </w:tabs>
        <w:spacing w:before="240" w:after="0" w:line="276" w:lineRule="auto"/>
        <w:ind w:left="284" w:hanging="284"/>
        <w:jc w:val="both"/>
        <w:rPr>
          <w:rFonts w:asciiTheme="majorHAnsi" w:hAnsiTheme="majorHAnsi" w:cstheme="majorHAnsi"/>
        </w:rPr>
      </w:pPr>
      <w:r w:rsidRPr="000F144D">
        <w:rPr>
          <w:rFonts w:asciiTheme="majorHAnsi" w:hAnsiTheme="majorHAnsi" w:cstheme="majorHAnsi"/>
        </w:rPr>
        <w:t>Gli importi indicati risultano allineati a quelli di analoghe forniture di beni e servizi, nonché congruenti rispetto ai correnti valori di mercato</w:t>
      </w:r>
      <w:r>
        <w:rPr>
          <w:rFonts w:asciiTheme="majorHAnsi" w:hAnsiTheme="majorHAnsi" w:cstheme="majorHAnsi"/>
        </w:rPr>
        <w:t xml:space="preserve"> ed </w:t>
      </w:r>
      <w:r w:rsidRPr="00AA3352">
        <w:rPr>
          <w:rFonts w:asciiTheme="majorHAnsi" w:hAnsiTheme="majorHAnsi" w:cstheme="majorHAnsi"/>
        </w:rPr>
        <w:t>acquistate da terzi che non hanno relazioni con l’acquirente e alle normali condizioni di mercato</w:t>
      </w:r>
      <w:r w:rsidR="00237957">
        <w:rPr>
          <w:rFonts w:asciiTheme="majorHAnsi" w:hAnsiTheme="majorHAnsi" w:cstheme="majorHAnsi"/>
        </w:rPr>
        <w:t>.</w:t>
      </w:r>
    </w:p>
    <w:p w14:paraId="06720574" w14:textId="1FCF3EA5" w:rsidR="002A70B9" w:rsidRPr="000F144D" w:rsidRDefault="00D12240" w:rsidP="008E031F">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0F144D">
        <w:rPr>
          <w:rFonts w:asciiTheme="majorHAnsi" w:hAnsiTheme="majorHAnsi" w:cstheme="majorHAnsi"/>
          <w:lang w:eastAsia="it-IT"/>
        </w:rPr>
        <w:t>C</w:t>
      </w:r>
      <w:r w:rsidR="002A70B9" w:rsidRPr="000F144D">
        <w:rPr>
          <w:rFonts w:asciiTheme="majorHAnsi" w:hAnsiTheme="majorHAnsi" w:cstheme="majorHAnsi"/>
          <w:lang w:eastAsia="it-IT"/>
        </w:rPr>
        <w:t>he i costi da sostenere a fronte dell’acquisto dei beni e dei servizi, oggetto della richiesta di agevolazione, sono ragionevoli, giustificati e conformi ai principi di sana gestione finanziaria, essendo congrui in relazione alla complessità del progetto</w:t>
      </w:r>
      <w:r w:rsidR="00237957">
        <w:rPr>
          <w:rFonts w:asciiTheme="majorHAnsi" w:hAnsiTheme="majorHAnsi" w:cstheme="majorHAnsi"/>
          <w:lang w:eastAsia="it-IT"/>
        </w:rPr>
        <w:t>.</w:t>
      </w:r>
      <w:r w:rsidR="002A70B9" w:rsidRPr="000F144D">
        <w:rPr>
          <w:rFonts w:asciiTheme="majorHAnsi" w:hAnsiTheme="majorHAnsi" w:cstheme="majorHAnsi"/>
          <w:lang w:eastAsia="it-IT"/>
        </w:rPr>
        <w:t>  </w:t>
      </w:r>
    </w:p>
    <w:p w14:paraId="5F47E32B" w14:textId="77E50EC0" w:rsidR="002A70B9" w:rsidRPr="00237957" w:rsidRDefault="00D12240" w:rsidP="008E031F">
      <w:pPr>
        <w:numPr>
          <w:ilvl w:val="0"/>
          <w:numId w:val="2"/>
        </w:numPr>
        <w:tabs>
          <w:tab w:val="left" w:pos="284"/>
        </w:tabs>
        <w:spacing w:before="240" w:after="0" w:line="276" w:lineRule="auto"/>
        <w:ind w:left="284" w:hanging="284"/>
        <w:jc w:val="both"/>
        <w:rPr>
          <w:rFonts w:asciiTheme="majorHAnsi" w:eastAsiaTheme="minorEastAsia" w:hAnsiTheme="majorHAnsi" w:cstheme="majorHAnsi"/>
          <w:lang w:eastAsia="it-IT"/>
        </w:rPr>
      </w:pPr>
      <w:r w:rsidRPr="000F144D">
        <w:rPr>
          <w:rFonts w:asciiTheme="majorHAnsi" w:hAnsiTheme="majorHAnsi" w:cstheme="majorHAnsi"/>
          <w:lang w:eastAsia="it-IT"/>
        </w:rPr>
        <w:t>L</w:t>
      </w:r>
      <w:r w:rsidR="002A70B9" w:rsidRPr="000F144D">
        <w:rPr>
          <w:rFonts w:asciiTheme="majorHAnsi" w:hAnsiTheme="majorHAnsi" w:cstheme="majorHAnsi"/>
          <w:lang w:eastAsia="it-IT"/>
        </w:rPr>
        <w:t>a completezza, funzionalità, pertinenza e congruità del programma d’investimento e delle spese ad esso riferite rispetto agli obiettivi produttivi del programma stesso</w:t>
      </w:r>
      <w:r w:rsidR="00237957">
        <w:rPr>
          <w:rFonts w:asciiTheme="majorHAnsi" w:hAnsiTheme="majorHAnsi" w:cstheme="majorHAnsi"/>
          <w:lang w:eastAsia="it-IT"/>
        </w:rPr>
        <w:t>.</w:t>
      </w:r>
    </w:p>
    <w:p w14:paraId="12B64A89" w14:textId="77777777" w:rsidR="008E031F" w:rsidRPr="008E031F" w:rsidRDefault="00861ED7" w:rsidP="008E031F">
      <w:pPr>
        <w:numPr>
          <w:ilvl w:val="0"/>
          <w:numId w:val="2"/>
        </w:numPr>
        <w:tabs>
          <w:tab w:val="left" w:pos="284"/>
        </w:tabs>
        <w:spacing w:before="240" w:after="0" w:line="276" w:lineRule="auto"/>
        <w:ind w:left="284" w:hanging="284"/>
        <w:jc w:val="both"/>
        <w:rPr>
          <w:rFonts w:asciiTheme="majorHAnsi" w:eastAsiaTheme="minorEastAsia" w:hAnsiTheme="majorHAnsi" w:cstheme="majorHAnsi"/>
        </w:rPr>
      </w:pPr>
      <w:r w:rsidRPr="008E031F">
        <w:rPr>
          <w:rFonts w:asciiTheme="majorHAnsi" w:hAnsiTheme="majorHAnsi" w:cstheme="majorHAnsi"/>
          <w:lang w:eastAsia="it-IT"/>
        </w:rPr>
        <w:t xml:space="preserve">Che gli investimenti complessivamente richiesti alle agevolazioni </w:t>
      </w:r>
      <w:r w:rsidR="006057BF" w:rsidRPr="008E031F">
        <w:rPr>
          <w:rFonts w:asciiTheme="majorHAnsi" w:hAnsiTheme="majorHAnsi" w:cstheme="majorHAnsi"/>
          <w:lang w:eastAsia="it-IT"/>
        </w:rPr>
        <w:t>non determinano un aumento della capacità produttiva dell’unità produttiva oggetto di intervento, fatti salvi aumenti contenuti di capacità derivanti da esigenze tecniche e, comunque, di dimensione non superiore al 2%</w:t>
      </w:r>
      <w:r w:rsidR="00237957" w:rsidRPr="008E031F">
        <w:rPr>
          <w:rFonts w:asciiTheme="majorHAnsi" w:hAnsiTheme="majorHAnsi" w:cstheme="majorHAnsi"/>
          <w:lang w:eastAsia="it-IT"/>
        </w:rPr>
        <w:t>.</w:t>
      </w:r>
    </w:p>
    <w:p w14:paraId="623C5995" w14:textId="794DF158" w:rsidR="008E031F" w:rsidRDefault="00194C4E" w:rsidP="008E031F">
      <w:pPr>
        <w:numPr>
          <w:ilvl w:val="0"/>
          <w:numId w:val="2"/>
        </w:numPr>
        <w:tabs>
          <w:tab w:val="left" w:pos="284"/>
        </w:tabs>
        <w:spacing w:before="240" w:after="0" w:line="276" w:lineRule="auto"/>
        <w:ind w:left="284" w:hanging="284"/>
        <w:jc w:val="both"/>
        <w:rPr>
          <w:rFonts w:asciiTheme="majorHAnsi" w:eastAsiaTheme="minorEastAsia" w:hAnsiTheme="majorHAnsi" w:cstheme="majorHAnsi"/>
        </w:rPr>
      </w:pPr>
      <w:r w:rsidRPr="008E031F">
        <w:rPr>
          <w:rFonts w:asciiTheme="majorHAnsi" w:eastAsiaTheme="minorEastAsia" w:hAnsiTheme="majorHAnsi" w:cstheme="majorHAnsi"/>
          <w:lang w:eastAsia="it-IT"/>
        </w:rPr>
        <w:t xml:space="preserve">I programmi di investimento non prevedono interventi obbligatori da attuare in ottemperanza a disposizioni normative nazionali o per conformarsi a norme dell’Unione europea adottate e in </w:t>
      </w:r>
      <w:r w:rsidR="000A7D10" w:rsidRPr="008E031F">
        <w:rPr>
          <w:rFonts w:asciiTheme="majorHAnsi" w:eastAsiaTheme="minorEastAsia" w:hAnsiTheme="majorHAnsi" w:cstheme="majorHAnsi"/>
          <w:lang w:eastAsia="it-IT"/>
        </w:rPr>
        <w:t>vigore</w:t>
      </w:r>
      <w:r w:rsidR="000A7D10">
        <w:rPr>
          <w:rFonts w:asciiTheme="majorHAnsi" w:eastAsiaTheme="minorEastAsia" w:hAnsiTheme="majorHAnsi" w:cstheme="majorHAnsi"/>
          <w:lang w:eastAsia="it-IT"/>
        </w:rPr>
        <w:t xml:space="preserve"> </w:t>
      </w:r>
      <w:r w:rsidR="000A7D10" w:rsidRPr="008E031F">
        <w:rPr>
          <w:rFonts w:asciiTheme="majorHAnsi" w:eastAsiaTheme="minorEastAsia" w:hAnsiTheme="majorHAnsi" w:cstheme="majorHAnsi"/>
          <w:lang w:eastAsia="it-IT"/>
        </w:rPr>
        <w:t>(</w:t>
      </w:r>
      <w:r w:rsidRPr="008E031F">
        <w:rPr>
          <w:rFonts w:asciiTheme="majorHAnsi" w:eastAsiaTheme="minorEastAsia" w:hAnsiTheme="majorHAnsi" w:cstheme="majorHAnsi"/>
          <w:lang w:eastAsia="it-IT"/>
        </w:rPr>
        <w:t>salvo</w:t>
      </w:r>
      <w:r w:rsidR="00DA7E14">
        <w:rPr>
          <w:rFonts w:asciiTheme="majorHAnsi" w:eastAsiaTheme="minorEastAsia" w:hAnsiTheme="majorHAnsi" w:cstheme="majorHAnsi"/>
          <w:lang w:eastAsia="it-IT"/>
        </w:rPr>
        <w:t xml:space="preserve"> le</w:t>
      </w:r>
      <w:r w:rsidRPr="008E031F">
        <w:rPr>
          <w:rFonts w:asciiTheme="majorHAnsi" w:eastAsiaTheme="minorEastAsia" w:hAnsiTheme="majorHAnsi" w:cstheme="majorHAnsi"/>
          <w:lang w:eastAsia="it-IT"/>
        </w:rPr>
        <w:t xml:space="preserve"> eccezioni previste dal </w:t>
      </w:r>
      <w:r w:rsidR="00DA7E14">
        <w:rPr>
          <w:rFonts w:asciiTheme="majorHAnsi" w:eastAsiaTheme="minorEastAsia" w:hAnsiTheme="majorHAnsi" w:cstheme="majorHAnsi"/>
          <w:lang w:eastAsia="it-IT"/>
        </w:rPr>
        <w:t>Decreto</w:t>
      </w:r>
      <w:r w:rsidRPr="008E031F">
        <w:rPr>
          <w:rFonts w:asciiTheme="majorHAnsi" w:eastAsiaTheme="minorEastAsia" w:hAnsiTheme="majorHAnsi" w:cstheme="majorHAnsi"/>
          <w:lang w:eastAsia="it-IT"/>
        </w:rPr>
        <w:t>).</w:t>
      </w:r>
    </w:p>
    <w:p w14:paraId="3B4C7795" w14:textId="40458537" w:rsidR="002A70B9" w:rsidRPr="008E031F" w:rsidRDefault="002A70B9" w:rsidP="00C606F9">
      <w:pPr>
        <w:tabs>
          <w:tab w:val="left" w:pos="284"/>
        </w:tabs>
        <w:spacing w:before="240" w:after="120" w:line="276" w:lineRule="auto"/>
        <w:jc w:val="both"/>
        <w:rPr>
          <w:rFonts w:asciiTheme="majorHAnsi" w:eastAsiaTheme="minorEastAsia" w:hAnsiTheme="majorHAnsi" w:cstheme="majorHAnsi"/>
        </w:rPr>
      </w:pPr>
      <w:r w:rsidRPr="008E031F">
        <w:rPr>
          <w:rFonts w:asciiTheme="majorHAnsi" w:eastAsiaTheme="minorEastAsia" w:hAnsiTheme="majorHAnsi" w:cstheme="majorHAnsi"/>
        </w:rPr>
        <w:t>Nella certezza di aver applicato al meglio le mie capacità professionali nella redazione della presente perizia, confermo, sotto la mia personale responsabilità, l’autenticità, la veridicità e la certezza dei contenuti della relazione.</w:t>
      </w:r>
    </w:p>
    <w:p w14:paraId="7F946691" w14:textId="77777777" w:rsidR="002A70B9" w:rsidRPr="000F144D" w:rsidRDefault="002A70B9" w:rsidP="002A70B9">
      <w:pPr>
        <w:spacing w:after="0" w:line="240" w:lineRule="auto"/>
        <w:rPr>
          <w:rFonts w:asciiTheme="majorHAnsi" w:hAnsiTheme="majorHAnsi" w:cstheme="majorHAnsi"/>
          <w:lang w:eastAsia="it-IT"/>
        </w:rPr>
      </w:pPr>
    </w:p>
    <w:p w14:paraId="5325BA4F" w14:textId="77777777" w:rsidR="00DA7E14" w:rsidRDefault="00DA7E14" w:rsidP="008E031F">
      <w:pPr>
        <w:spacing w:after="0" w:line="240" w:lineRule="auto"/>
        <w:textAlignment w:val="baseline"/>
        <w:rPr>
          <w:rFonts w:asciiTheme="majorHAnsi" w:hAnsiTheme="majorHAnsi" w:cstheme="majorHAnsi"/>
          <w:lang w:eastAsia="it-IT"/>
        </w:rPr>
      </w:pPr>
    </w:p>
    <w:p w14:paraId="7314D33D" w14:textId="3EC2D302" w:rsidR="002A70B9" w:rsidRPr="008E031F" w:rsidRDefault="002A70B9" w:rsidP="008E031F">
      <w:pPr>
        <w:spacing w:after="0" w:line="240" w:lineRule="auto"/>
        <w:textAlignment w:val="baseline"/>
        <w:rPr>
          <w:rFonts w:asciiTheme="majorHAnsi" w:hAnsiTheme="majorHAnsi" w:cstheme="majorHAnsi"/>
          <w:lang w:eastAsia="it-IT"/>
        </w:rPr>
      </w:pPr>
      <w:r w:rsidRPr="000F144D">
        <w:rPr>
          <w:rFonts w:asciiTheme="majorHAnsi" w:hAnsiTheme="majorHAnsi" w:cstheme="majorHAnsi"/>
          <w:lang w:eastAsia="it-IT"/>
        </w:rPr>
        <w:t>Luogo e Data</w:t>
      </w:r>
      <w:r w:rsidR="008E031F">
        <w:rPr>
          <w:rFonts w:asciiTheme="majorHAnsi" w:hAnsiTheme="majorHAnsi" w:cstheme="majorHAnsi"/>
          <w:lang w:eastAsia="it-IT"/>
        </w:rPr>
        <w:tab/>
      </w:r>
      <w:r w:rsidR="008E031F">
        <w:rPr>
          <w:rFonts w:asciiTheme="majorHAnsi" w:hAnsiTheme="majorHAnsi" w:cstheme="majorHAnsi"/>
          <w:lang w:eastAsia="it-IT"/>
        </w:rPr>
        <w:tab/>
      </w:r>
      <w:r w:rsidR="008E031F">
        <w:rPr>
          <w:rFonts w:asciiTheme="majorHAnsi" w:hAnsiTheme="majorHAnsi" w:cstheme="majorHAnsi"/>
          <w:lang w:eastAsia="it-IT"/>
        </w:rPr>
        <w:tab/>
      </w:r>
      <w:r w:rsidR="008E031F">
        <w:rPr>
          <w:rFonts w:asciiTheme="majorHAnsi" w:hAnsiTheme="majorHAnsi" w:cstheme="majorHAnsi"/>
          <w:lang w:eastAsia="it-IT"/>
        </w:rPr>
        <w:tab/>
      </w:r>
      <w:r w:rsidR="008E031F">
        <w:rPr>
          <w:rFonts w:asciiTheme="majorHAnsi" w:hAnsiTheme="majorHAnsi" w:cstheme="majorHAnsi"/>
          <w:lang w:eastAsia="it-IT"/>
        </w:rPr>
        <w:tab/>
      </w:r>
      <w:r w:rsidR="008E031F">
        <w:rPr>
          <w:rFonts w:asciiTheme="majorHAnsi" w:hAnsiTheme="majorHAnsi" w:cstheme="majorHAnsi"/>
          <w:lang w:eastAsia="it-IT"/>
        </w:rPr>
        <w:tab/>
      </w:r>
      <w:r w:rsidR="008E031F">
        <w:rPr>
          <w:rFonts w:asciiTheme="majorHAnsi" w:hAnsiTheme="majorHAnsi" w:cstheme="majorHAnsi"/>
          <w:lang w:eastAsia="it-IT"/>
        </w:rPr>
        <w:tab/>
      </w:r>
      <w:r w:rsidR="008E031F">
        <w:rPr>
          <w:rFonts w:asciiTheme="majorHAnsi" w:hAnsiTheme="majorHAnsi" w:cstheme="majorHAnsi"/>
          <w:lang w:eastAsia="it-IT"/>
        </w:rPr>
        <w:tab/>
      </w:r>
      <w:r w:rsidR="008E031F">
        <w:rPr>
          <w:rFonts w:asciiTheme="majorHAnsi" w:hAnsiTheme="majorHAnsi" w:cstheme="majorHAnsi"/>
          <w:lang w:eastAsia="it-IT"/>
        </w:rPr>
        <w:tab/>
      </w:r>
      <w:r w:rsidRPr="000F144D">
        <w:rPr>
          <w:rFonts w:asciiTheme="majorHAnsi" w:hAnsiTheme="majorHAnsi" w:cstheme="majorHAnsi"/>
        </w:rPr>
        <w:t>Timbro e firma del tecnico </w:t>
      </w:r>
      <w:r w:rsidRPr="000F144D">
        <w:rPr>
          <w:rFonts w:asciiTheme="majorHAnsi" w:hAnsiTheme="majorHAnsi" w:cstheme="majorHAnsi"/>
          <w:b/>
          <w:bCs/>
        </w:rPr>
        <w:br w:type="page"/>
      </w:r>
    </w:p>
    <w:p w14:paraId="516DF635" w14:textId="055F37A1" w:rsidR="00C27097" w:rsidRPr="008E031F" w:rsidRDefault="009C369E" w:rsidP="009C369E">
      <w:pPr>
        <w:rPr>
          <w:rFonts w:asciiTheme="majorHAnsi" w:hAnsiTheme="majorHAnsi" w:cstheme="majorHAnsi"/>
          <w:b/>
          <w:sz w:val="28"/>
        </w:rPr>
      </w:pPr>
      <w:r w:rsidRPr="008E031F">
        <w:rPr>
          <w:rFonts w:asciiTheme="majorHAnsi" w:hAnsiTheme="majorHAnsi" w:cstheme="majorHAnsi"/>
          <w:b/>
          <w:sz w:val="28"/>
          <w:szCs w:val="28"/>
          <w:u w:val="single"/>
        </w:rPr>
        <w:t>PROGETTI PER LA FORMAZIONE DEL PERSONALE</w:t>
      </w:r>
      <w:r w:rsidR="00A82D8A" w:rsidRPr="008E031F">
        <w:rPr>
          <w:rFonts w:asciiTheme="majorHAnsi" w:hAnsiTheme="majorHAnsi" w:cstheme="majorHAnsi"/>
          <w:b/>
          <w:sz w:val="28"/>
          <w:szCs w:val="28"/>
        </w:rPr>
        <w:t xml:space="preserve"> </w:t>
      </w:r>
      <w:r w:rsidR="00A82D8A" w:rsidRPr="008E031F">
        <w:rPr>
          <w:rFonts w:asciiTheme="majorHAnsi" w:hAnsiTheme="majorHAnsi" w:cstheme="majorHAnsi"/>
          <w:bCs/>
          <w:i/>
          <w:iCs/>
        </w:rPr>
        <w:t>(compilare se ricorre la fattispecie)</w:t>
      </w:r>
    </w:p>
    <w:p w14:paraId="2E587F0A" w14:textId="77777777" w:rsidR="00C27097" w:rsidRPr="008E031F" w:rsidRDefault="00C27097" w:rsidP="00C606F9">
      <w:pPr>
        <w:pStyle w:val="Paragrafoelenco"/>
        <w:numPr>
          <w:ilvl w:val="0"/>
          <w:numId w:val="43"/>
        </w:numPr>
        <w:tabs>
          <w:tab w:val="left" w:pos="0"/>
          <w:tab w:val="right" w:pos="1278"/>
        </w:tabs>
        <w:spacing w:after="0" w:line="240" w:lineRule="auto"/>
        <w:ind w:right="567"/>
        <w:jc w:val="both"/>
        <w:rPr>
          <w:rFonts w:asciiTheme="majorHAnsi" w:hAnsiTheme="majorHAnsi" w:cstheme="majorHAnsi"/>
          <w:b/>
          <w:szCs w:val="24"/>
        </w:rPr>
      </w:pPr>
      <w:r w:rsidRPr="008E031F">
        <w:rPr>
          <w:rFonts w:asciiTheme="majorHAnsi" w:hAnsiTheme="majorHAnsi" w:cstheme="majorHAnsi"/>
          <w:b/>
          <w:szCs w:val="24"/>
        </w:rPr>
        <w:t>OBIETTIVI DEL PROGETTO DI FORMAZIONE DEL PERSONALE</w:t>
      </w:r>
    </w:p>
    <w:p w14:paraId="140E7BF4" w14:textId="016BD9C2" w:rsidR="00C27097" w:rsidRPr="008E031F" w:rsidRDefault="002B2C99" w:rsidP="002C0728">
      <w:pPr>
        <w:tabs>
          <w:tab w:val="left" w:pos="434"/>
        </w:tabs>
        <w:ind w:right="-1"/>
        <w:jc w:val="both"/>
        <w:rPr>
          <w:rFonts w:asciiTheme="majorHAnsi" w:hAnsiTheme="majorHAnsi" w:cstheme="majorHAnsi"/>
          <w:bCs/>
          <w:sz w:val="18"/>
        </w:rPr>
      </w:pPr>
      <w:r w:rsidRPr="008E031F">
        <w:rPr>
          <w:rFonts w:asciiTheme="majorHAnsi" w:hAnsiTheme="majorHAnsi" w:cstheme="majorHAnsi"/>
          <w:bCs/>
          <w:sz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126"/>
        <w:gridCol w:w="3252"/>
        <w:gridCol w:w="1845"/>
      </w:tblGrid>
      <w:tr w:rsidR="00C27097" w:rsidRPr="008E031F" w14:paraId="01E62FF2" w14:textId="77777777" w:rsidTr="00D973A2">
        <w:trPr>
          <w:trHeight w:val="20"/>
          <w:jc w:val="center"/>
        </w:trPr>
        <w:tc>
          <w:tcPr>
            <w:tcW w:w="5000" w:type="pct"/>
            <w:gridSpan w:val="4"/>
            <w:shd w:val="clear" w:color="auto" w:fill="BFBFBF" w:themeFill="background1" w:themeFillShade="BF"/>
            <w:vAlign w:val="center"/>
          </w:tcPr>
          <w:p w14:paraId="0AB5F78A" w14:textId="6B18EECB" w:rsidR="00C27097" w:rsidRPr="008E031F" w:rsidRDefault="00841DD7" w:rsidP="00C46ED6">
            <w:pPr>
              <w:jc w:val="center"/>
              <w:rPr>
                <w:rFonts w:asciiTheme="majorHAnsi" w:hAnsiTheme="majorHAnsi" w:cstheme="majorHAnsi"/>
                <w:sz w:val="20"/>
                <w:szCs w:val="20"/>
              </w:rPr>
            </w:pPr>
            <w:r w:rsidRPr="008E031F">
              <w:rPr>
                <w:rFonts w:asciiTheme="majorHAnsi" w:hAnsiTheme="majorHAnsi" w:cstheme="majorHAnsi"/>
                <w:b/>
                <w:sz w:val="20"/>
                <w:szCs w:val="20"/>
              </w:rPr>
              <w:t>PROGETTI PER LA FORMAZIONE DEL PERSONALE* (</w:t>
            </w:r>
            <w:r w:rsidRPr="008E031F">
              <w:rPr>
                <w:rFonts w:asciiTheme="majorHAnsi" w:hAnsiTheme="majorHAnsi" w:cstheme="majorHAnsi"/>
                <w:b/>
                <w:i/>
                <w:sz w:val="20"/>
                <w:szCs w:val="20"/>
              </w:rPr>
              <w:t>€)</w:t>
            </w:r>
          </w:p>
        </w:tc>
      </w:tr>
      <w:tr w:rsidR="00841DD7" w:rsidRPr="008E031F" w14:paraId="5F22DDF2" w14:textId="77777777" w:rsidTr="00D973A2">
        <w:trPr>
          <w:trHeight w:val="20"/>
          <w:jc w:val="center"/>
        </w:trPr>
        <w:tc>
          <w:tcPr>
            <w:tcW w:w="1249" w:type="pct"/>
            <w:shd w:val="clear" w:color="auto" w:fill="auto"/>
            <w:vAlign w:val="center"/>
          </w:tcPr>
          <w:p w14:paraId="61901771" w14:textId="77777777" w:rsidR="00841DD7" w:rsidRPr="008E031F" w:rsidRDefault="00841DD7" w:rsidP="00C46ED6">
            <w:pPr>
              <w:spacing w:line="360" w:lineRule="auto"/>
              <w:jc w:val="center"/>
              <w:rPr>
                <w:rFonts w:asciiTheme="majorHAnsi" w:hAnsiTheme="majorHAnsi" w:cstheme="majorHAnsi"/>
                <w:sz w:val="20"/>
                <w:szCs w:val="20"/>
              </w:rPr>
            </w:pPr>
            <w:r w:rsidRPr="008E031F">
              <w:rPr>
                <w:rFonts w:asciiTheme="majorHAnsi" w:hAnsiTheme="majorHAnsi" w:cstheme="majorHAnsi"/>
                <w:sz w:val="20"/>
                <w:szCs w:val="20"/>
              </w:rPr>
              <w:t>Spese previste per il progetto di formazione</w:t>
            </w:r>
          </w:p>
        </w:tc>
        <w:tc>
          <w:tcPr>
            <w:tcW w:w="1104" w:type="pct"/>
            <w:shd w:val="clear" w:color="auto" w:fill="auto"/>
            <w:vAlign w:val="center"/>
          </w:tcPr>
          <w:p w14:paraId="6FE02F5A" w14:textId="77777777" w:rsidR="00841DD7" w:rsidRPr="008E031F" w:rsidRDefault="00841DD7" w:rsidP="00C46ED6">
            <w:pPr>
              <w:spacing w:line="360" w:lineRule="auto"/>
              <w:jc w:val="center"/>
              <w:rPr>
                <w:rFonts w:asciiTheme="majorHAnsi" w:hAnsiTheme="majorHAnsi" w:cstheme="majorHAnsi"/>
                <w:sz w:val="20"/>
                <w:szCs w:val="20"/>
              </w:rPr>
            </w:pPr>
            <w:r w:rsidRPr="008E031F">
              <w:rPr>
                <w:rFonts w:asciiTheme="majorHAnsi" w:hAnsiTheme="majorHAnsi" w:cstheme="majorHAnsi"/>
                <w:sz w:val="20"/>
                <w:szCs w:val="20"/>
              </w:rPr>
              <w:t>Spese richieste alle agevolazioni*</w:t>
            </w:r>
          </w:p>
        </w:tc>
        <w:tc>
          <w:tcPr>
            <w:tcW w:w="1689" w:type="pct"/>
            <w:vAlign w:val="center"/>
          </w:tcPr>
          <w:p w14:paraId="06857FB8" w14:textId="4AEE2829" w:rsidR="00841DD7" w:rsidRPr="008E031F" w:rsidRDefault="00841DD7" w:rsidP="00C46ED6">
            <w:pPr>
              <w:spacing w:line="360" w:lineRule="auto"/>
              <w:jc w:val="center"/>
              <w:rPr>
                <w:rFonts w:asciiTheme="majorHAnsi" w:hAnsiTheme="majorHAnsi" w:cstheme="majorHAnsi"/>
                <w:sz w:val="20"/>
                <w:szCs w:val="20"/>
              </w:rPr>
            </w:pPr>
            <w:r w:rsidRPr="008E031F">
              <w:rPr>
                <w:rFonts w:asciiTheme="majorHAnsi" w:hAnsiTheme="majorHAnsi" w:cstheme="majorHAnsi"/>
                <w:sz w:val="20"/>
                <w:szCs w:val="20"/>
              </w:rPr>
              <w:t>% di spese richieste alle agevolazioni per lavoratori con disabilità o svantaggiati</w:t>
            </w:r>
          </w:p>
        </w:tc>
        <w:tc>
          <w:tcPr>
            <w:tcW w:w="958" w:type="pct"/>
            <w:shd w:val="clear" w:color="auto" w:fill="auto"/>
            <w:vAlign w:val="center"/>
          </w:tcPr>
          <w:p w14:paraId="4A81583C" w14:textId="77777777" w:rsidR="00841DD7" w:rsidRPr="008E031F" w:rsidRDefault="00841DD7" w:rsidP="00C46ED6">
            <w:pPr>
              <w:spacing w:line="360" w:lineRule="auto"/>
              <w:jc w:val="center"/>
              <w:rPr>
                <w:rFonts w:asciiTheme="majorHAnsi" w:hAnsiTheme="majorHAnsi" w:cstheme="majorHAnsi"/>
                <w:sz w:val="20"/>
                <w:szCs w:val="20"/>
              </w:rPr>
            </w:pPr>
            <w:r w:rsidRPr="008E031F">
              <w:rPr>
                <w:rFonts w:asciiTheme="majorHAnsi" w:hAnsiTheme="majorHAnsi" w:cstheme="majorHAnsi"/>
                <w:sz w:val="20"/>
                <w:szCs w:val="20"/>
              </w:rPr>
              <w:t>Agevolazioni richieste**</w:t>
            </w:r>
          </w:p>
        </w:tc>
      </w:tr>
      <w:tr w:rsidR="00841DD7" w:rsidRPr="008E031F" w14:paraId="3C1B5552" w14:textId="77777777" w:rsidTr="00D973A2">
        <w:trPr>
          <w:trHeight w:val="20"/>
          <w:jc w:val="center"/>
        </w:trPr>
        <w:tc>
          <w:tcPr>
            <w:tcW w:w="1249" w:type="pct"/>
            <w:shd w:val="clear" w:color="auto" w:fill="auto"/>
            <w:vAlign w:val="center"/>
          </w:tcPr>
          <w:p w14:paraId="4D2B1740" w14:textId="091F935F" w:rsidR="00841DD7" w:rsidRPr="008E031F" w:rsidRDefault="00841DD7" w:rsidP="00C46ED6">
            <w:pPr>
              <w:spacing w:line="360" w:lineRule="auto"/>
              <w:jc w:val="center"/>
              <w:rPr>
                <w:rFonts w:asciiTheme="majorHAnsi" w:hAnsiTheme="majorHAnsi" w:cstheme="majorHAnsi"/>
                <w:sz w:val="20"/>
                <w:szCs w:val="20"/>
              </w:rPr>
            </w:pPr>
          </w:p>
        </w:tc>
        <w:tc>
          <w:tcPr>
            <w:tcW w:w="1104" w:type="pct"/>
            <w:shd w:val="clear" w:color="auto" w:fill="auto"/>
          </w:tcPr>
          <w:p w14:paraId="0927CE0A" w14:textId="77777777" w:rsidR="00841DD7" w:rsidRPr="008E031F" w:rsidRDefault="00841DD7" w:rsidP="00C46ED6">
            <w:pPr>
              <w:spacing w:line="360" w:lineRule="auto"/>
              <w:jc w:val="center"/>
              <w:rPr>
                <w:rFonts w:asciiTheme="majorHAnsi" w:hAnsiTheme="majorHAnsi" w:cstheme="majorHAnsi"/>
                <w:sz w:val="20"/>
                <w:szCs w:val="20"/>
              </w:rPr>
            </w:pPr>
          </w:p>
        </w:tc>
        <w:tc>
          <w:tcPr>
            <w:tcW w:w="1689" w:type="pct"/>
          </w:tcPr>
          <w:p w14:paraId="57181CAA" w14:textId="77777777" w:rsidR="00841DD7" w:rsidRPr="008E031F" w:rsidRDefault="00841DD7" w:rsidP="00C46ED6">
            <w:pPr>
              <w:spacing w:line="360" w:lineRule="auto"/>
              <w:jc w:val="center"/>
              <w:rPr>
                <w:rFonts w:asciiTheme="majorHAnsi" w:hAnsiTheme="majorHAnsi" w:cstheme="majorHAnsi"/>
                <w:sz w:val="20"/>
                <w:szCs w:val="20"/>
              </w:rPr>
            </w:pPr>
          </w:p>
        </w:tc>
        <w:tc>
          <w:tcPr>
            <w:tcW w:w="958" w:type="pct"/>
            <w:shd w:val="clear" w:color="auto" w:fill="auto"/>
            <w:vAlign w:val="center"/>
          </w:tcPr>
          <w:p w14:paraId="53108717" w14:textId="77777777" w:rsidR="00841DD7" w:rsidRPr="008E031F" w:rsidRDefault="00841DD7" w:rsidP="00C46ED6">
            <w:pPr>
              <w:spacing w:line="360" w:lineRule="auto"/>
              <w:jc w:val="center"/>
              <w:rPr>
                <w:rFonts w:asciiTheme="majorHAnsi" w:hAnsiTheme="majorHAnsi" w:cstheme="majorHAnsi"/>
                <w:sz w:val="20"/>
                <w:szCs w:val="20"/>
              </w:rPr>
            </w:pPr>
          </w:p>
        </w:tc>
      </w:tr>
    </w:tbl>
    <w:p w14:paraId="01DB2FB6" w14:textId="51E2E27E" w:rsidR="00C27097" w:rsidRPr="00DA7E14" w:rsidRDefault="00C27097" w:rsidP="00DA7E14">
      <w:pPr>
        <w:tabs>
          <w:tab w:val="left" w:pos="434"/>
        </w:tabs>
        <w:spacing w:before="120" w:after="0" w:line="240" w:lineRule="auto"/>
        <w:ind w:right="-1"/>
        <w:jc w:val="both"/>
        <w:rPr>
          <w:rFonts w:asciiTheme="majorHAnsi" w:eastAsia="Times New Roman" w:hAnsiTheme="majorHAnsi" w:cstheme="majorHAnsi"/>
          <w:iCs/>
          <w:sz w:val="18"/>
          <w:lang w:eastAsia="it-IT"/>
        </w:rPr>
      </w:pPr>
      <w:r w:rsidRPr="00DA7E14">
        <w:rPr>
          <w:rFonts w:asciiTheme="majorHAnsi" w:eastAsia="Times New Roman" w:hAnsiTheme="majorHAnsi" w:cstheme="majorHAnsi"/>
          <w:iCs/>
          <w:sz w:val="18"/>
          <w:lang w:eastAsia="it-IT"/>
        </w:rPr>
        <w:t>*</w:t>
      </w:r>
      <w:bookmarkStart w:id="9" w:name="_Hlk23429214"/>
      <w:r w:rsidR="00EA2D6A" w:rsidRPr="00DA7E14">
        <w:rPr>
          <w:rFonts w:asciiTheme="majorHAnsi" w:eastAsia="Times New Roman" w:hAnsiTheme="majorHAnsi" w:cstheme="majorHAnsi"/>
          <w:iCs/>
          <w:sz w:val="18"/>
          <w:lang w:eastAsia="it-IT"/>
        </w:rPr>
        <w:t xml:space="preserve"> </w:t>
      </w:r>
      <w:r w:rsidRPr="00DA7E14">
        <w:rPr>
          <w:rFonts w:asciiTheme="majorHAnsi" w:eastAsia="Times New Roman" w:hAnsiTheme="majorHAnsi" w:cstheme="majorHAnsi"/>
          <w:iCs/>
          <w:sz w:val="18"/>
          <w:lang w:eastAsia="it-IT"/>
        </w:rPr>
        <w:t xml:space="preserve">L’ammissibilità della spesa è consentita nel limite massimo del </w:t>
      </w:r>
      <w:r w:rsidR="00841DD7" w:rsidRPr="00DA7E14">
        <w:rPr>
          <w:rFonts w:asciiTheme="majorHAnsi" w:eastAsia="Times New Roman" w:hAnsiTheme="majorHAnsi" w:cstheme="majorHAnsi"/>
          <w:iCs/>
          <w:sz w:val="18"/>
          <w:lang w:eastAsia="it-IT"/>
        </w:rPr>
        <w:t>1</w:t>
      </w:r>
      <w:r w:rsidRPr="00DA7E14">
        <w:rPr>
          <w:rFonts w:asciiTheme="majorHAnsi" w:eastAsia="Times New Roman" w:hAnsiTheme="majorHAnsi" w:cstheme="majorHAnsi"/>
          <w:iCs/>
          <w:sz w:val="18"/>
          <w:lang w:eastAsia="it-IT"/>
        </w:rPr>
        <w:t>0% del totale degli investimenti ammissibili</w:t>
      </w:r>
      <w:bookmarkEnd w:id="9"/>
      <w:r w:rsidR="00841DD7" w:rsidRPr="00DA7E14">
        <w:rPr>
          <w:rFonts w:asciiTheme="majorHAnsi" w:eastAsia="Times New Roman" w:hAnsiTheme="majorHAnsi" w:cstheme="majorHAnsi"/>
          <w:iCs/>
          <w:sz w:val="18"/>
          <w:lang w:eastAsia="it-IT"/>
        </w:rPr>
        <w:t>.</w:t>
      </w:r>
    </w:p>
    <w:p w14:paraId="51B7CF3C" w14:textId="18B213F2" w:rsidR="00C27097" w:rsidRPr="00DA7E14" w:rsidRDefault="00C27097" w:rsidP="00DA7E14">
      <w:pPr>
        <w:tabs>
          <w:tab w:val="left" w:pos="434"/>
        </w:tabs>
        <w:spacing w:before="120" w:after="0" w:line="240" w:lineRule="auto"/>
        <w:ind w:right="-1"/>
        <w:jc w:val="both"/>
        <w:rPr>
          <w:rFonts w:asciiTheme="majorHAnsi" w:eastAsia="Times New Roman" w:hAnsiTheme="majorHAnsi" w:cstheme="majorHAnsi"/>
          <w:iCs/>
          <w:sz w:val="18"/>
          <w:lang w:eastAsia="it-IT"/>
        </w:rPr>
      </w:pPr>
      <w:r w:rsidRPr="00DA7E14">
        <w:rPr>
          <w:rFonts w:asciiTheme="majorHAnsi" w:eastAsia="Times New Roman" w:hAnsiTheme="majorHAnsi" w:cstheme="majorHAnsi"/>
          <w:iCs/>
          <w:sz w:val="18"/>
          <w:lang w:eastAsia="it-IT"/>
        </w:rPr>
        <w:t>**</w:t>
      </w:r>
      <w:r w:rsidR="00EA2D6A" w:rsidRPr="00DA7E14">
        <w:rPr>
          <w:rFonts w:asciiTheme="majorHAnsi" w:eastAsia="Times New Roman" w:hAnsiTheme="majorHAnsi" w:cstheme="majorHAnsi"/>
          <w:iCs/>
          <w:sz w:val="18"/>
          <w:lang w:eastAsia="it-IT"/>
        </w:rPr>
        <w:t xml:space="preserve"> </w:t>
      </w:r>
      <w:r w:rsidRPr="00DA7E14">
        <w:rPr>
          <w:rFonts w:asciiTheme="majorHAnsi" w:eastAsia="Times New Roman" w:hAnsiTheme="majorHAnsi" w:cstheme="majorHAnsi"/>
          <w:iCs/>
          <w:sz w:val="18"/>
          <w:lang w:eastAsia="it-IT"/>
        </w:rPr>
        <w:t xml:space="preserve">L’intensità di aiuto è stabilita ai sensi dell’art. 31 del Reg. GBER. </w:t>
      </w:r>
    </w:p>
    <w:p w14:paraId="7E735D43" w14:textId="77777777" w:rsidR="00C27097" w:rsidRPr="008E031F" w:rsidRDefault="00C27097" w:rsidP="00C606F9">
      <w:pPr>
        <w:pStyle w:val="Paragrafoelenco"/>
        <w:numPr>
          <w:ilvl w:val="0"/>
          <w:numId w:val="43"/>
        </w:numPr>
        <w:tabs>
          <w:tab w:val="left" w:pos="0"/>
          <w:tab w:val="right" w:pos="1278"/>
        </w:tabs>
        <w:spacing w:before="240" w:after="120" w:line="240" w:lineRule="auto"/>
        <w:ind w:right="567"/>
        <w:jc w:val="both"/>
        <w:rPr>
          <w:rFonts w:asciiTheme="majorHAnsi" w:hAnsiTheme="majorHAnsi" w:cstheme="majorHAnsi"/>
          <w:b/>
          <w:szCs w:val="24"/>
        </w:rPr>
      </w:pPr>
      <w:r w:rsidRPr="008E031F">
        <w:rPr>
          <w:rFonts w:asciiTheme="majorHAnsi" w:hAnsiTheme="majorHAnsi" w:cstheme="majorHAnsi"/>
          <w:b/>
          <w:szCs w:val="24"/>
        </w:rPr>
        <w:t xml:space="preserve">TEMPI DI REALIZZAZIONE E RESPONSABILE DEL PROGETTO </w:t>
      </w:r>
    </w:p>
    <w:p w14:paraId="2ACDD2CB" w14:textId="77777777" w:rsidR="00C27097" w:rsidRPr="008E031F" w:rsidRDefault="00C27097" w:rsidP="0090775C">
      <w:pPr>
        <w:tabs>
          <w:tab w:val="left" w:pos="434"/>
        </w:tabs>
        <w:spacing w:before="240"/>
        <w:ind w:right="-1"/>
        <w:jc w:val="both"/>
        <w:rPr>
          <w:rFonts w:asciiTheme="majorHAnsi" w:eastAsiaTheme="minorEastAsia" w:hAnsiTheme="majorHAnsi" w:cstheme="majorHAnsi"/>
        </w:rPr>
      </w:pPr>
      <w:bookmarkStart w:id="10" w:name="_Hlk108521714"/>
      <w:r w:rsidRPr="008E031F">
        <w:rPr>
          <w:rFonts w:asciiTheme="majorHAnsi" w:eastAsiaTheme="minorEastAsia" w:hAnsiTheme="majorHAnsi" w:cstheme="majorHAnsi"/>
        </w:rPr>
        <w:t xml:space="preserve">Indicare: </w:t>
      </w:r>
    </w:p>
    <w:p w14:paraId="239500FA" w14:textId="06C5B2D3" w:rsidR="00C27097" w:rsidRPr="008E031F" w:rsidRDefault="00EA2D6A" w:rsidP="0090775C">
      <w:pPr>
        <w:numPr>
          <w:ilvl w:val="0"/>
          <w:numId w:val="2"/>
        </w:numPr>
        <w:tabs>
          <w:tab w:val="left" w:pos="284"/>
        </w:tabs>
        <w:spacing w:before="240" w:after="0" w:line="276" w:lineRule="auto"/>
        <w:ind w:left="284" w:right="-1" w:hanging="284"/>
        <w:jc w:val="both"/>
        <w:rPr>
          <w:rFonts w:asciiTheme="majorHAnsi" w:hAnsiTheme="majorHAnsi" w:cstheme="majorHAnsi"/>
          <w:lang w:eastAsia="it-IT"/>
        </w:rPr>
      </w:pPr>
      <w:r w:rsidRPr="008E031F">
        <w:rPr>
          <w:rFonts w:asciiTheme="majorHAnsi" w:hAnsiTheme="majorHAnsi" w:cstheme="majorHAnsi"/>
          <w:lang w:eastAsia="it-IT"/>
        </w:rPr>
        <w:t>Data</w:t>
      </w:r>
      <w:r w:rsidR="00B167B1" w:rsidRPr="008E031F">
        <w:rPr>
          <w:rFonts w:asciiTheme="majorHAnsi" w:hAnsiTheme="majorHAnsi" w:cstheme="majorHAnsi"/>
          <w:lang w:eastAsia="it-IT"/>
        </w:rPr>
        <w:t xml:space="preserve"> di avvio del</w:t>
      </w:r>
      <w:r w:rsidR="002A70B9" w:rsidRPr="008E031F">
        <w:rPr>
          <w:rFonts w:asciiTheme="majorHAnsi" w:hAnsiTheme="majorHAnsi" w:cstheme="majorHAnsi"/>
          <w:lang w:eastAsia="it-IT"/>
        </w:rPr>
        <w:t xml:space="preserve"> progetto</w:t>
      </w:r>
      <w:r w:rsidR="00DA7E14">
        <w:rPr>
          <w:rFonts w:asciiTheme="majorHAnsi" w:hAnsiTheme="majorHAnsi" w:cstheme="majorHAnsi"/>
          <w:lang w:eastAsia="it-IT"/>
        </w:rPr>
        <w:t>.</w:t>
      </w:r>
    </w:p>
    <w:p w14:paraId="4627FD63" w14:textId="230E433F" w:rsidR="002C0728" w:rsidRPr="008E031F" w:rsidRDefault="002C0728" w:rsidP="0090775C">
      <w:pPr>
        <w:numPr>
          <w:ilvl w:val="0"/>
          <w:numId w:val="2"/>
        </w:numPr>
        <w:tabs>
          <w:tab w:val="left" w:pos="284"/>
        </w:tabs>
        <w:spacing w:before="240" w:after="0" w:line="276" w:lineRule="auto"/>
        <w:ind w:left="284" w:right="-1" w:hanging="284"/>
        <w:jc w:val="both"/>
        <w:rPr>
          <w:rFonts w:asciiTheme="majorHAnsi" w:hAnsiTheme="majorHAnsi" w:cstheme="majorHAnsi"/>
          <w:lang w:eastAsia="it-IT"/>
        </w:rPr>
      </w:pPr>
      <w:r w:rsidRPr="008E031F">
        <w:rPr>
          <w:rFonts w:asciiTheme="majorHAnsi" w:hAnsiTheme="majorHAnsi" w:cstheme="majorHAnsi"/>
          <w:lang w:eastAsia="it-IT"/>
        </w:rPr>
        <w:t>Data conclusione del progetto</w:t>
      </w:r>
      <w:r w:rsidR="00DA7E14">
        <w:rPr>
          <w:rFonts w:asciiTheme="majorHAnsi" w:hAnsiTheme="majorHAnsi" w:cstheme="majorHAnsi"/>
          <w:lang w:eastAsia="it-IT"/>
        </w:rPr>
        <w:t>.</w:t>
      </w:r>
    </w:p>
    <w:p w14:paraId="26533D2E" w14:textId="27719507" w:rsidR="00C27097" w:rsidRPr="008E031F" w:rsidRDefault="00EA2D6A" w:rsidP="0090775C">
      <w:pPr>
        <w:numPr>
          <w:ilvl w:val="0"/>
          <w:numId w:val="2"/>
        </w:numPr>
        <w:tabs>
          <w:tab w:val="left" w:pos="284"/>
        </w:tabs>
        <w:spacing w:before="240" w:after="0" w:line="276" w:lineRule="auto"/>
        <w:ind w:left="284" w:right="-1" w:hanging="284"/>
        <w:jc w:val="both"/>
        <w:rPr>
          <w:rFonts w:asciiTheme="majorHAnsi" w:hAnsiTheme="majorHAnsi" w:cstheme="majorHAnsi"/>
          <w:lang w:eastAsia="it-IT"/>
        </w:rPr>
      </w:pPr>
      <w:r w:rsidRPr="008E031F">
        <w:rPr>
          <w:rFonts w:asciiTheme="majorHAnsi" w:hAnsiTheme="majorHAnsi" w:cstheme="majorHAnsi"/>
          <w:lang w:eastAsia="it-IT"/>
        </w:rPr>
        <w:t>R</w:t>
      </w:r>
      <w:r w:rsidR="00C27097" w:rsidRPr="008E031F">
        <w:rPr>
          <w:rFonts w:asciiTheme="majorHAnsi" w:hAnsiTheme="majorHAnsi" w:cstheme="majorHAnsi"/>
          <w:lang w:eastAsia="it-IT"/>
        </w:rPr>
        <w:t>esponsabile di progetto (nome, cognome, incarico ricoperto nell’azienda).</w:t>
      </w:r>
    </w:p>
    <w:bookmarkEnd w:id="10"/>
    <w:p w14:paraId="6B5F1AFE" w14:textId="77777777" w:rsidR="00C27097" w:rsidRPr="008E031F" w:rsidRDefault="00C27097" w:rsidP="00C606F9">
      <w:pPr>
        <w:pStyle w:val="Paragrafoelenco"/>
        <w:numPr>
          <w:ilvl w:val="0"/>
          <w:numId w:val="43"/>
        </w:numPr>
        <w:tabs>
          <w:tab w:val="left" w:pos="0"/>
          <w:tab w:val="right" w:pos="1278"/>
        </w:tabs>
        <w:spacing w:before="240" w:after="120" w:line="240" w:lineRule="auto"/>
        <w:jc w:val="both"/>
        <w:rPr>
          <w:rFonts w:asciiTheme="majorHAnsi" w:hAnsiTheme="majorHAnsi" w:cstheme="majorHAnsi"/>
          <w:b/>
          <w:szCs w:val="24"/>
        </w:rPr>
      </w:pPr>
      <w:r w:rsidRPr="008E031F">
        <w:rPr>
          <w:rFonts w:asciiTheme="majorHAnsi" w:hAnsiTheme="majorHAnsi" w:cstheme="majorHAnsi"/>
          <w:b/>
          <w:szCs w:val="24"/>
        </w:rPr>
        <w:t>ATTIVITÀ PREVISTE</w:t>
      </w:r>
    </w:p>
    <w:p w14:paraId="4FFDE7CA" w14:textId="51AC26BC" w:rsidR="00FA7769" w:rsidRPr="008E031F" w:rsidRDefault="002B2C99" w:rsidP="0090775C">
      <w:pPr>
        <w:tabs>
          <w:tab w:val="left" w:pos="434"/>
        </w:tabs>
        <w:ind w:right="-1"/>
        <w:jc w:val="both"/>
        <w:rPr>
          <w:rFonts w:asciiTheme="majorHAnsi" w:hAnsiTheme="majorHAnsi" w:cstheme="majorHAnsi"/>
          <w:bCs/>
          <w:sz w:val="18"/>
        </w:rPr>
      </w:pPr>
      <w:r w:rsidRPr="008E031F">
        <w:rPr>
          <w:rFonts w:asciiTheme="majorHAnsi" w:hAnsiTheme="majorHAnsi" w:cstheme="majorHAnsi"/>
          <w:bCs/>
          <w:sz w:val="18"/>
        </w:rPr>
        <w:t>………………………………………………………………………………………………………………………………………………………………………………………………………………………………………………………………………………………………………………………………………………………………………………………………………………………………………………………………………………………………………………………………………………………………………………………………………………</w:t>
      </w:r>
    </w:p>
    <w:p w14:paraId="3A9B622F" w14:textId="52061FC7" w:rsidR="00C27097" w:rsidRPr="008E031F" w:rsidRDefault="00FA7769" w:rsidP="00C27097">
      <w:pPr>
        <w:tabs>
          <w:tab w:val="left" w:pos="434"/>
        </w:tabs>
        <w:ind w:right="567"/>
        <w:jc w:val="both"/>
        <w:rPr>
          <w:rFonts w:asciiTheme="majorHAnsi" w:hAnsiTheme="majorHAnsi" w:cstheme="majorHAnsi"/>
          <w:bCs/>
        </w:rPr>
      </w:pPr>
      <w:r w:rsidRPr="008E031F">
        <w:rPr>
          <w:rFonts w:asciiTheme="majorHAnsi" w:hAnsiTheme="majorHAnsi" w:cstheme="majorHAnsi"/>
          <w:bCs/>
        </w:rPr>
        <w:t>Specificare se nella formazione è coinvolto personale con disabilità o lavoratori svantaggiati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55"/>
        <w:gridCol w:w="692"/>
        <w:gridCol w:w="919"/>
        <w:gridCol w:w="788"/>
        <w:gridCol w:w="788"/>
        <w:gridCol w:w="917"/>
        <w:gridCol w:w="920"/>
        <w:gridCol w:w="657"/>
        <w:gridCol w:w="919"/>
        <w:gridCol w:w="789"/>
        <w:gridCol w:w="684"/>
      </w:tblGrid>
      <w:tr w:rsidR="00C27097" w:rsidRPr="008E031F" w14:paraId="2E3910BE" w14:textId="77777777" w:rsidTr="00DA7E14">
        <w:trPr>
          <w:trHeight w:val="20"/>
          <w:jc w:val="center"/>
        </w:trPr>
        <w:tc>
          <w:tcPr>
            <w:tcW w:w="808" w:type="pct"/>
            <w:vMerge w:val="restart"/>
            <w:shd w:val="clear" w:color="auto" w:fill="BFBFBF" w:themeFill="background1" w:themeFillShade="BF"/>
            <w:vAlign w:val="center"/>
          </w:tcPr>
          <w:p w14:paraId="76126BBB" w14:textId="77777777" w:rsidR="00C27097" w:rsidRPr="00DA7E14" w:rsidRDefault="00C27097" w:rsidP="00C46ED6">
            <w:pPr>
              <w:ind w:right="567"/>
              <w:jc w:val="center"/>
              <w:rPr>
                <w:rFonts w:asciiTheme="majorHAnsi" w:hAnsiTheme="majorHAnsi" w:cstheme="majorHAnsi"/>
                <w:b/>
                <w:snapToGrid w:val="0"/>
                <w:color w:val="000000"/>
                <w:sz w:val="20"/>
                <w:szCs w:val="20"/>
              </w:rPr>
            </w:pPr>
            <w:r w:rsidRPr="00DA7E14">
              <w:rPr>
                <w:rFonts w:asciiTheme="majorHAnsi" w:hAnsiTheme="majorHAnsi" w:cstheme="majorHAnsi"/>
                <w:b/>
                <w:snapToGrid w:val="0"/>
                <w:color w:val="000000"/>
                <w:sz w:val="20"/>
                <w:szCs w:val="20"/>
              </w:rPr>
              <w:t>Attività</w:t>
            </w:r>
          </w:p>
        </w:tc>
        <w:tc>
          <w:tcPr>
            <w:tcW w:w="4192" w:type="pct"/>
            <w:gridSpan w:val="10"/>
            <w:shd w:val="clear" w:color="auto" w:fill="BFBFBF" w:themeFill="background1" w:themeFillShade="BF"/>
            <w:vAlign w:val="center"/>
          </w:tcPr>
          <w:p w14:paraId="3BBBC9CA" w14:textId="77777777" w:rsidR="00C27097" w:rsidRPr="00DA7E14" w:rsidRDefault="00C27097" w:rsidP="00C46ED6">
            <w:pPr>
              <w:jc w:val="center"/>
              <w:rPr>
                <w:rFonts w:asciiTheme="majorHAnsi" w:hAnsiTheme="majorHAnsi" w:cstheme="majorHAnsi"/>
                <w:b/>
                <w:sz w:val="20"/>
                <w:szCs w:val="20"/>
              </w:rPr>
            </w:pPr>
            <w:r w:rsidRPr="00DA7E14">
              <w:rPr>
                <w:rFonts w:asciiTheme="majorHAnsi" w:hAnsiTheme="majorHAnsi" w:cstheme="majorHAnsi"/>
                <w:b/>
                <w:sz w:val="20"/>
                <w:szCs w:val="20"/>
              </w:rPr>
              <w:t>Progetto per la formazione del personale</w:t>
            </w:r>
          </w:p>
        </w:tc>
      </w:tr>
      <w:tr w:rsidR="00C27097" w:rsidRPr="008E031F" w14:paraId="0026DBC6" w14:textId="77777777" w:rsidTr="00DA7E14">
        <w:trPr>
          <w:trHeight w:val="20"/>
          <w:jc w:val="center"/>
        </w:trPr>
        <w:tc>
          <w:tcPr>
            <w:tcW w:w="808" w:type="pct"/>
            <w:vMerge/>
            <w:tcBorders>
              <w:bottom w:val="single" w:sz="4" w:space="0" w:color="auto"/>
            </w:tcBorders>
            <w:shd w:val="clear" w:color="auto" w:fill="BFBFBF" w:themeFill="background1" w:themeFillShade="BF"/>
            <w:vAlign w:val="center"/>
          </w:tcPr>
          <w:p w14:paraId="5E441201" w14:textId="77777777" w:rsidR="00C27097" w:rsidRPr="00DA7E14" w:rsidRDefault="00C27097" w:rsidP="00C46ED6">
            <w:pPr>
              <w:ind w:right="567"/>
              <w:jc w:val="center"/>
              <w:rPr>
                <w:rFonts w:asciiTheme="majorHAnsi" w:hAnsiTheme="majorHAnsi" w:cstheme="majorHAnsi"/>
                <w:b/>
                <w:snapToGrid w:val="0"/>
                <w:color w:val="000000"/>
                <w:sz w:val="20"/>
                <w:szCs w:val="20"/>
              </w:rPr>
            </w:pPr>
          </w:p>
        </w:tc>
        <w:tc>
          <w:tcPr>
            <w:tcW w:w="1246" w:type="pct"/>
            <w:gridSpan w:val="3"/>
            <w:tcBorders>
              <w:bottom w:val="single" w:sz="4" w:space="0" w:color="auto"/>
            </w:tcBorders>
            <w:shd w:val="clear" w:color="auto" w:fill="BFBFBF" w:themeFill="background1" w:themeFillShade="BF"/>
            <w:vAlign w:val="center"/>
          </w:tcPr>
          <w:p w14:paraId="7473870D" w14:textId="77777777" w:rsidR="00C27097" w:rsidRPr="00DA7E14" w:rsidRDefault="00C27097" w:rsidP="00C46ED6">
            <w:pPr>
              <w:jc w:val="center"/>
              <w:rPr>
                <w:rFonts w:asciiTheme="majorHAnsi" w:hAnsiTheme="majorHAnsi" w:cstheme="majorHAnsi"/>
                <w:b/>
                <w:snapToGrid w:val="0"/>
                <w:color w:val="000000"/>
                <w:sz w:val="20"/>
                <w:szCs w:val="20"/>
              </w:rPr>
            </w:pPr>
            <w:r w:rsidRPr="00DA7E14">
              <w:rPr>
                <w:rFonts w:asciiTheme="majorHAnsi" w:hAnsiTheme="majorHAnsi" w:cstheme="majorHAnsi"/>
                <w:b/>
                <w:snapToGrid w:val="0"/>
                <w:color w:val="000000"/>
                <w:sz w:val="20"/>
                <w:szCs w:val="20"/>
              </w:rPr>
              <w:t>Anno 1</w:t>
            </w:r>
          </w:p>
          <w:p w14:paraId="0F1103FF" w14:textId="77777777" w:rsidR="00C27097" w:rsidRPr="00DA7E14" w:rsidRDefault="00C27097" w:rsidP="00C46ED6">
            <w:pPr>
              <w:jc w:val="center"/>
              <w:rPr>
                <w:rFonts w:asciiTheme="majorHAnsi" w:hAnsiTheme="majorHAnsi" w:cstheme="majorHAnsi"/>
                <w:b/>
                <w:snapToGrid w:val="0"/>
                <w:color w:val="000000"/>
                <w:sz w:val="20"/>
                <w:szCs w:val="20"/>
              </w:rPr>
            </w:pPr>
          </w:p>
        </w:tc>
        <w:tc>
          <w:tcPr>
            <w:tcW w:w="1363" w:type="pct"/>
            <w:gridSpan w:val="3"/>
            <w:tcBorders>
              <w:bottom w:val="single" w:sz="4" w:space="0" w:color="auto"/>
            </w:tcBorders>
            <w:shd w:val="clear" w:color="auto" w:fill="BFBFBF" w:themeFill="background1" w:themeFillShade="BF"/>
            <w:vAlign w:val="center"/>
          </w:tcPr>
          <w:p w14:paraId="1AD3144C" w14:textId="77777777" w:rsidR="00C27097" w:rsidRPr="00DA7E14" w:rsidRDefault="00C27097" w:rsidP="00C46ED6">
            <w:pPr>
              <w:jc w:val="center"/>
              <w:rPr>
                <w:rFonts w:asciiTheme="majorHAnsi" w:hAnsiTheme="majorHAnsi" w:cstheme="majorHAnsi"/>
                <w:b/>
                <w:snapToGrid w:val="0"/>
                <w:color w:val="000000"/>
                <w:sz w:val="20"/>
                <w:szCs w:val="20"/>
              </w:rPr>
            </w:pPr>
            <w:r w:rsidRPr="00DA7E14">
              <w:rPr>
                <w:rFonts w:asciiTheme="majorHAnsi" w:hAnsiTheme="majorHAnsi" w:cstheme="majorHAnsi"/>
                <w:b/>
                <w:snapToGrid w:val="0"/>
                <w:color w:val="000000"/>
                <w:sz w:val="20"/>
                <w:szCs w:val="20"/>
              </w:rPr>
              <w:t>Anno 2</w:t>
            </w:r>
          </w:p>
          <w:p w14:paraId="2EBE661A" w14:textId="77777777" w:rsidR="00C27097" w:rsidRPr="00DA7E14" w:rsidRDefault="00C27097" w:rsidP="00C46ED6">
            <w:pPr>
              <w:jc w:val="center"/>
              <w:rPr>
                <w:rFonts w:asciiTheme="majorHAnsi" w:hAnsiTheme="majorHAnsi" w:cstheme="majorHAnsi"/>
                <w:b/>
                <w:snapToGrid w:val="0"/>
                <w:color w:val="000000"/>
                <w:sz w:val="20"/>
                <w:szCs w:val="20"/>
              </w:rPr>
            </w:pPr>
          </w:p>
        </w:tc>
        <w:tc>
          <w:tcPr>
            <w:tcW w:w="1228" w:type="pct"/>
            <w:gridSpan w:val="3"/>
            <w:tcBorders>
              <w:bottom w:val="single" w:sz="4" w:space="0" w:color="auto"/>
            </w:tcBorders>
            <w:shd w:val="clear" w:color="auto" w:fill="BFBFBF" w:themeFill="background1" w:themeFillShade="BF"/>
            <w:vAlign w:val="center"/>
          </w:tcPr>
          <w:p w14:paraId="595FB9A7" w14:textId="77777777" w:rsidR="00C27097" w:rsidRPr="00DA7E14" w:rsidRDefault="00C27097" w:rsidP="00C46ED6">
            <w:pPr>
              <w:jc w:val="center"/>
              <w:rPr>
                <w:rFonts w:asciiTheme="majorHAnsi" w:hAnsiTheme="majorHAnsi" w:cstheme="majorHAnsi"/>
                <w:b/>
                <w:snapToGrid w:val="0"/>
                <w:color w:val="000000"/>
                <w:sz w:val="20"/>
                <w:szCs w:val="20"/>
              </w:rPr>
            </w:pPr>
            <w:r w:rsidRPr="00DA7E14">
              <w:rPr>
                <w:rFonts w:asciiTheme="majorHAnsi" w:hAnsiTheme="majorHAnsi" w:cstheme="majorHAnsi"/>
                <w:b/>
                <w:snapToGrid w:val="0"/>
                <w:color w:val="000000"/>
                <w:sz w:val="20"/>
                <w:szCs w:val="20"/>
              </w:rPr>
              <w:t>Anno 3</w:t>
            </w:r>
          </w:p>
          <w:p w14:paraId="48621D13" w14:textId="77777777" w:rsidR="00C27097" w:rsidRPr="00DA7E14" w:rsidRDefault="00C27097" w:rsidP="00C46ED6">
            <w:pPr>
              <w:jc w:val="center"/>
              <w:rPr>
                <w:rFonts w:asciiTheme="majorHAnsi" w:hAnsiTheme="majorHAnsi" w:cstheme="majorHAnsi"/>
                <w:b/>
                <w:snapToGrid w:val="0"/>
                <w:color w:val="000000"/>
                <w:sz w:val="20"/>
                <w:szCs w:val="20"/>
              </w:rPr>
            </w:pPr>
          </w:p>
        </w:tc>
        <w:tc>
          <w:tcPr>
            <w:tcW w:w="355" w:type="pct"/>
            <w:tcBorders>
              <w:bottom w:val="single" w:sz="4" w:space="0" w:color="auto"/>
            </w:tcBorders>
            <w:shd w:val="clear" w:color="auto" w:fill="BFBFBF" w:themeFill="background1" w:themeFillShade="BF"/>
            <w:vAlign w:val="center"/>
          </w:tcPr>
          <w:p w14:paraId="770240D5" w14:textId="77777777" w:rsidR="00C27097" w:rsidRPr="00DA7E14" w:rsidRDefault="00C27097" w:rsidP="00C46ED6">
            <w:pPr>
              <w:jc w:val="center"/>
              <w:rPr>
                <w:rFonts w:asciiTheme="majorHAnsi" w:hAnsiTheme="majorHAnsi" w:cstheme="majorHAnsi"/>
                <w:b/>
                <w:snapToGrid w:val="0"/>
                <w:color w:val="000000"/>
                <w:sz w:val="20"/>
                <w:szCs w:val="20"/>
              </w:rPr>
            </w:pPr>
            <w:r w:rsidRPr="00DA7E14">
              <w:rPr>
                <w:rFonts w:asciiTheme="majorHAnsi" w:hAnsiTheme="majorHAnsi" w:cstheme="majorHAnsi"/>
                <w:b/>
                <w:snapToGrid w:val="0"/>
                <w:color w:val="000000"/>
                <w:sz w:val="20"/>
                <w:szCs w:val="20"/>
              </w:rPr>
              <w:t>Totale</w:t>
            </w:r>
          </w:p>
          <w:p w14:paraId="2C7E30E7" w14:textId="77777777" w:rsidR="00C27097" w:rsidRPr="00DA7E14" w:rsidRDefault="00C27097" w:rsidP="00C46ED6">
            <w:pPr>
              <w:jc w:val="center"/>
              <w:rPr>
                <w:rFonts w:asciiTheme="majorHAnsi" w:hAnsiTheme="majorHAnsi" w:cstheme="majorHAnsi"/>
                <w:b/>
                <w:snapToGrid w:val="0"/>
                <w:color w:val="000000"/>
                <w:sz w:val="20"/>
                <w:szCs w:val="20"/>
              </w:rPr>
            </w:pPr>
            <w:r w:rsidRPr="00DA7E14">
              <w:rPr>
                <w:rFonts w:asciiTheme="majorHAnsi" w:hAnsiTheme="majorHAnsi" w:cstheme="majorHAnsi"/>
                <w:b/>
                <w:snapToGrid w:val="0"/>
                <w:color w:val="000000"/>
                <w:sz w:val="20"/>
                <w:szCs w:val="20"/>
              </w:rPr>
              <w:t>Costo</w:t>
            </w:r>
          </w:p>
        </w:tc>
      </w:tr>
      <w:tr w:rsidR="00C27097" w:rsidRPr="008E031F" w14:paraId="6AD16411" w14:textId="77777777" w:rsidTr="00841DD7">
        <w:trPr>
          <w:trHeight w:val="20"/>
          <w:jc w:val="center"/>
        </w:trPr>
        <w:tc>
          <w:tcPr>
            <w:tcW w:w="808" w:type="pct"/>
            <w:vAlign w:val="center"/>
          </w:tcPr>
          <w:p w14:paraId="6DC9E3D7" w14:textId="77777777" w:rsidR="00C27097" w:rsidRPr="008E031F" w:rsidRDefault="00C27097" w:rsidP="00C46ED6">
            <w:pPr>
              <w:tabs>
                <w:tab w:val="left" w:pos="0"/>
                <w:tab w:val="right" w:pos="8594"/>
              </w:tabs>
              <w:ind w:right="567"/>
              <w:jc w:val="center"/>
              <w:rPr>
                <w:rFonts w:asciiTheme="majorHAnsi" w:hAnsiTheme="majorHAnsi" w:cstheme="majorHAnsi"/>
                <w:iCs/>
                <w:sz w:val="20"/>
                <w:szCs w:val="20"/>
              </w:rPr>
            </w:pPr>
          </w:p>
        </w:tc>
        <w:tc>
          <w:tcPr>
            <w:tcW w:w="360" w:type="pct"/>
          </w:tcPr>
          <w:p w14:paraId="75368FB0"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ORE</w:t>
            </w:r>
          </w:p>
        </w:tc>
        <w:tc>
          <w:tcPr>
            <w:tcW w:w="477" w:type="pct"/>
          </w:tcPr>
          <w:p w14:paraId="49334068"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Costo orario</w:t>
            </w:r>
          </w:p>
        </w:tc>
        <w:tc>
          <w:tcPr>
            <w:tcW w:w="408" w:type="pct"/>
          </w:tcPr>
          <w:p w14:paraId="4E3ABE28"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Costo totale</w:t>
            </w:r>
          </w:p>
        </w:tc>
        <w:tc>
          <w:tcPr>
            <w:tcW w:w="409" w:type="pct"/>
          </w:tcPr>
          <w:p w14:paraId="3E9DDF58"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ORE</w:t>
            </w:r>
          </w:p>
        </w:tc>
        <w:tc>
          <w:tcPr>
            <w:tcW w:w="476" w:type="pct"/>
          </w:tcPr>
          <w:p w14:paraId="498E1281"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Costo Orario</w:t>
            </w:r>
          </w:p>
        </w:tc>
        <w:tc>
          <w:tcPr>
            <w:tcW w:w="478" w:type="pct"/>
          </w:tcPr>
          <w:p w14:paraId="6A68A90A"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Costo totale</w:t>
            </w:r>
          </w:p>
        </w:tc>
        <w:tc>
          <w:tcPr>
            <w:tcW w:w="341" w:type="pct"/>
          </w:tcPr>
          <w:p w14:paraId="4C29DE17"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ORE</w:t>
            </w:r>
          </w:p>
        </w:tc>
        <w:tc>
          <w:tcPr>
            <w:tcW w:w="477" w:type="pct"/>
          </w:tcPr>
          <w:p w14:paraId="7D3A030D"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Costo Orario</w:t>
            </w:r>
          </w:p>
        </w:tc>
        <w:tc>
          <w:tcPr>
            <w:tcW w:w="410" w:type="pct"/>
          </w:tcPr>
          <w:p w14:paraId="3593FCBD"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Costo totale</w:t>
            </w:r>
          </w:p>
        </w:tc>
        <w:tc>
          <w:tcPr>
            <w:tcW w:w="355" w:type="pct"/>
          </w:tcPr>
          <w:p w14:paraId="0953B19C" w14:textId="77777777" w:rsidR="00C27097" w:rsidRPr="008E031F" w:rsidRDefault="00C27097" w:rsidP="00C46ED6">
            <w:pPr>
              <w:ind w:right="567"/>
              <w:jc w:val="center"/>
              <w:rPr>
                <w:rFonts w:asciiTheme="majorHAnsi" w:hAnsiTheme="majorHAnsi" w:cstheme="majorHAnsi"/>
                <w:snapToGrid w:val="0"/>
                <w:color w:val="000000"/>
                <w:sz w:val="20"/>
                <w:szCs w:val="20"/>
              </w:rPr>
            </w:pPr>
          </w:p>
        </w:tc>
      </w:tr>
      <w:tr w:rsidR="00C27097" w:rsidRPr="008E031F" w14:paraId="227612EA" w14:textId="77777777" w:rsidTr="00841DD7">
        <w:trPr>
          <w:trHeight w:val="20"/>
          <w:jc w:val="center"/>
        </w:trPr>
        <w:tc>
          <w:tcPr>
            <w:tcW w:w="808" w:type="pct"/>
            <w:vAlign w:val="center"/>
          </w:tcPr>
          <w:p w14:paraId="7DF8DB6E"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Attività/Corso 1 Formatori</w:t>
            </w:r>
          </w:p>
        </w:tc>
        <w:tc>
          <w:tcPr>
            <w:tcW w:w="360" w:type="pct"/>
          </w:tcPr>
          <w:p w14:paraId="4F070385"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5B1EE932"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8" w:type="pct"/>
          </w:tcPr>
          <w:p w14:paraId="4BE501DF"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9" w:type="pct"/>
          </w:tcPr>
          <w:p w14:paraId="2B85B8A1"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6" w:type="pct"/>
          </w:tcPr>
          <w:p w14:paraId="4408D28D"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p>
        </w:tc>
        <w:tc>
          <w:tcPr>
            <w:tcW w:w="478" w:type="pct"/>
          </w:tcPr>
          <w:p w14:paraId="218251CD"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41" w:type="pct"/>
          </w:tcPr>
          <w:p w14:paraId="1F88F280"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63CBE7D9"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10" w:type="pct"/>
          </w:tcPr>
          <w:p w14:paraId="208A5763"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55" w:type="pct"/>
          </w:tcPr>
          <w:p w14:paraId="7647257D" w14:textId="77777777" w:rsidR="00C27097" w:rsidRPr="008E031F" w:rsidRDefault="00C27097" w:rsidP="00C46ED6">
            <w:pPr>
              <w:ind w:right="567"/>
              <w:jc w:val="right"/>
              <w:rPr>
                <w:rFonts w:asciiTheme="majorHAnsi" w:hAnsiTheme="majorHAnsi" w:cstheme="majorHAnsi"/>
                <w:snapToGrid w:val="0"/>
                <w:color w:val="000000"/>
                <w:sz w:val="20"/>
                <w:szCs w:val="20"/>
              </w:rPr>
            </w:pPr>
          </w:p>
        </w:tc>
      </w:tr>
      <w:tr w:rsidR="00C27097" w:rsidRPr="008E031F" w14:paraId="51B21D32" w14:textId="77777777" w:rsidTr="00841DD7">
        <w:trPr>
          <w:trHeight w:val="20"/>
          <w:jc w:val="center"/>
        </w:trPr>
        <w:tc>
          <w:tcPr>
            <w:tcW w:w="808" w:type="pct"/>
            <w:vAlign w:val="center"/>
          </w:tcPr>
          <w:p w14:paraId="26C06111"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Attività/Corso 1 In formazione</w:t>
            </w:r>
          </w:p>
        </w:tc>
        <w:tc>
          <w:tcPr>
            <w:tcW w:w="360" w:type="pct"/>
          </w:tcPr>
          <w:p w14:paraId="3D589CA5"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0B7E4D1F"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8" w:type="pct"/>
          </w:tcPr>
          <w:p w14:paraId="07615650"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9" w:type="pct"/>
          </w:tcPr>
          <w:p w14:paraId="3C38E972"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6" w:type="pct"/>
          </w:tcPr>
          <w:p w14:paraId="6E607E99"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8" w:type="pct"/>
          </w:tcPr>
          <w:p w14:paraId="06E598AA"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41" w:type="pct"/>
          </w:tcPr>
          <w:p w14:paraId="311E6695"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76523E23"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10" w:type="pct"/>
          </w:tcPr>
          <w:p w14:paraId="4C26C704"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55" w:type="pct"/>
          </w:tcPr>
          <w:p w14:paraId="06ADB980" w14:textId="77777777" w:rsidR="00C27097" w:rsidRPr="008E031F" w:rsidRDefault="00C27097" w:rsidP="00C46ED6">
            <w:pPr>
              <w:ind w:right="567"/>
              <w:jc w:val="right"/>
              <w:rPr>
                <w:rFonts w:asciiTheme="majorHAnsi" w:hAnsiTheme="majorHAnsi" w:cstheme="majorHAnsi"/>
                <w:snapToGrid w:val="0"/>
                <w:color w:val="000000"/>
                <w:sz w:val="20"/>
                <w:szCs w:val="20"/>
              </w:rPr>
            </w:pPr>
          </w:p>
        </w:tc>
      </w:tr>
      <w:tr w:rsidR="00C27097" w:rsidRPr="008E031F" w14:paraId="739D5F70" w14:textId="77777777" w:rsidTr="00841DD7">
        <w:trPr>
          <w:trHeight w:val="20"/>
          <w:jc w:val="center"/>
        </w:trPr>
        <w:tc>
          <w:tcPr>
            <w:tcW w:w="808" w:type="pct"/>
            <w:vAlign w:val="center"/>
          </w:tcPr>
          <w:p w14:paraId="3916DBC2"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Attività/Corso 2 Formatori</w:t>
            </w:r>
          </w:p>
        </w:tc>
        <w:tc>
          <w:tcPr>
            <w:tcW w:w="360" w:type="pct"/>
          </w:tcPr>
          <w:p w14:paraId="3CF97E17"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4A66FF50"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8" w:type="pct"/>
          </w:tcPr>
          <w:p w14:paraId="6C5D7A6C"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9" w:type="pct"/>
          </w:tcPr>
          <w:p w14:paraId="592E83AF"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6" w:type="pct"/>
          </w:tcPr>
          <w:p w14:paraId="687EB38D"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8" w:type="pct"/>
          </w:tcPr>
          <w:p w14:paraId="5FBB2666"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41" w:type="pct"/>
          </w:tcPr>
          <w:p w14:paraId="29BD12C3"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55859868"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10" w:type="pct"/>
          </w:tcPr>
          <w:p w14:paraId="0134B842"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55" w:type="pct"/>
          </w:tcPr>
          <w:p w14:paraId="5E8D73B9" w14:textId="77777777" w:rsidR="00C27097" w:rsidRPr="008E031F" w:rsidRDefault="00C27097" w:rsidP="00C46ED6">
            <w:pPr>
              <w:ind w:right="567"/>
              <w:jc w:val="right"/>
              <w:rPr>
                <w:rFonts w:asciiTheme="majorHAnsi" w:hAnsiTheme="majorHAnsi" w:cstheme="majorHAnsi"/>
                <w:snapToGrid w:val="0"/>
                <w:color w:val="000000"/>
                <w:sz w:val="20"/>
                <w:szCs w:val="20"/>
              </w:rPr>
            </w:pPr>
          </w:p>
        </w:tc>
      </w:tr>
      <w:tr w:rsidR="00C27097" w:rsidRPr="008E031F" w14:paraId="0E840E3E" w14:textId="77777777" w:rsidTr="00841DD7">
        <w:trPr>
          <w:trHeight w:val="20"/>
          <w:jc w:val="center"/>
        </w:trPr>
        <w:tc>
          <w:tcPr>
            <w:tcW w:w="808" w:type="pct"/>
            <w:vAlign w:val="center"/>
          </w:tcPr>
          <w:p w14:paraId="7763522E" w14:textId="77777777" w:rsidR="00C27097" w:rsidRPr="008E031F" w:rsidRDefault="00C27097" w:rsidP="00C46ED6">
            <w:pPr>
              <w:tabs>
                <w:tab w:val="left" w:pos="178"/>
              </w:tabs>
              <w:ind w:left="-10" w:hanging="12"/>
              <w:jc w:val="center"/>
              <w:rPr>
                <w:rFonts w:asciiTheme="majorHAnsi" w:hAnsiTheme="majorHAnsi" w:cstheme="majorHAnsi"/>
                <w:snapToGrid w:val="0"/>
                <w:color w:val="000000"/>
                <w:sz w:val="20"/>
                <w:szCs w:val="20"/>
              </w:rPr>
            </w:pPr>
            <w:r w:rsidRPr="008E031F">
              <w:rPr>
                <w:rFonts w:asciiTheme="majorHAnsi" w:hAnsiTheme="majorHAnsi" w:cstheme="majorHAnsi"/>
                <w:snapToGrid w:val="0"/>
                <w:color w:val="000000"/>
                <w:sz w:val="20"/>
                <w:szCs w:val="20"/>
              </w:rPr>
              <w:t>Attività/Corso 2 In formazione</w:t>
            </w:r>
          </w:p>
        </w:tc>
        <w:tc>
          <w:tcPr>
            <w:tcW w:w="360" w:type="pct"/>
          </w:tcPr>
          <w:p w14:paraId="3854B0B6"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240C15A7"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8" w:type="pct"/>
          </w:tcPr>
          <w:p w14:paraId="7EA771D8"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09" w:type="pct"/>
          </w:tcPr>
          <w:p w14:paraId="78C764ED"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6" w:type="pct"/>
          </w:tcPr>
          <w:p w14:paraId="1477C2E0"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8" w:type="pct"/>
          </w:tcPr>
          <w:p w14:paraId="517BB8B5"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41" w:type="pct"/>
          </w:tcPr>
          <w:p w14:paraId="1269CD7A"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77" w:type="pct"/>
          </w:tcPr>
          <w:p w14:paraId="7FFC6D00"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410" w:type="pct"/>
          </w:tcPr>
          <w:p w14:paraId="11EE953C" w14:textId="77777777" w:rsidR="00C27097" w:rsidRPr="008E031F" w:rsidRDefault="00C27097" w:rsidP="00C46ED6">
            <w:pPr>
              <w:ind w:right="567"/>
              <w:jc w:val="right"/>
              <w:rPr>
                <w:rFonts w:asciiTheme="majorHAnsi" w:hAnsiTheme="majorHAnsi" w:cstheme="majorHAnsi"/>
                <w:snapToGrid w:val="0"/>
                <w:color w:val="000000"/>
                <w:sz w:val="20"/>
                <w:szCs w:val="20"/>
              </w:rPr>
            </w:pPr>
          </w:p>
        </w:tc>
        <w:tc>
          <w:tcPr>
            <w:tcW w:w="355" w:type="pct"/>
          </w:tcPr>
          <w:p w14:paraId="08DFD892" w14:textId="77777777" w:rsidR="00C27097" w:rsidRPr="008E031F" w:rsidRDefault="00C27097" w:rsidP="00C46ED6">
            <w:pPr>
              <w:ind w:right="567"/>
              <w:jc w:val="right"/>
              <w:rPr>
                <w:rFonts w:asciiTheme="majorHAnsi" w:hAnsiTheme="majorHAnsi" w:cstheme="majorHAnsi"/>
                <w:snapToGrid w:val="0"/>
                <w:color w:val="000000"/>
                <w:sz w:val="20"/>
                <w:szCs w:val="20"/>
              </w:rPr>
            </w:pPr>
          </w:p>
        </w:tc>
      </w:tr>
      <w:tr w:rsidR="00C27097" w:rsidRPr="008E031F" w14:paraId="398F41F1" w14:textId="77777777" w:rsidTr="00DA7E14">
        <w:trPr>
          <w:trHeight w:val="20"/>
          <w:jc w:val="center"/>
        </w:trPr>
        <w:tc>
          <w:tcPr>
            <w:tcW w:w="808" w:type="pct"/>
            <w:shd w:val="clear" w:color="auto" w:fill="BFBFBF" w:themeFill="background1" w:themeFillShade="BF"/>
            <w:vAlign w:val="center"/>
          </w:tcPr>
          <w:p w14:paraId="3BEA7F7C" w14:textId="77777777" w:rsidR="00C27097" w:rsidRPr="00DA7E14" w:rsidRDefault="00C27097" w:rsidP="00C46ED6">
            <w:pPr>
              <w:tabs>
                <w:tab w:val="left" w:pos="178"/>
              </w:tabs>
              <w:ind w:left="-10" w:hanging="12"/>
              <w:jc w:val="center"/>
              <w:rPr>
                <w:rFonts w:asciiTheme="majorHAnsi" w:hAnsiTheme="majorHAnsi" w:cstheme="majorHAnsi"/>
                <w:b/>
                <w:bCs/>
                <w:snapToGrid w:val="0"/>
                <w:color w:val="000000"/>
                <w:sz w:val="20"/>
                <w:szCs w:val="20"/>
              </w:rPr>
            </w:pPr>
            <w:r w:rsidRPr="00DA7E14">
              <w:rPr>
                <w:rFonts w:asciiTheme="majorHAnsi" w:hAnsiTheme="majorHAnsi" w:cstheme="majorHAnsi"/>
                <w:b/>
                <w:bCs/>
                <w:snapToGrid w:val="0"/>
                <w:color w:val="000000"/>
                <w:sz w:val="20"/>
                <w:szCs w:val="20"/>
              </w:rPr>
              <w:t xml:space="preserve">TOTALE </w:t>
            </w:r>
          </w:p>
        </w:tc>
        <w:tc>
          <w:tcPr>
            <w:tcW w:w="360" w:type="pct"/>
            <w:shd w:val="clear" w:color="auto" w:fill="BFBFBF" w:themeFill="background1" w:themeFillShade="BF"/>
          </w:tcPr>
          <w:p w14:paraId="2E297976"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477" w:type="pct"/>
            <w:shd w:val="clear" w:color="auto" w:fill="BFBFBF" w:themeFill="background1" w:themeFillShade="BF"/>
          </w:tcPr>
          <w:p w14:paraId="08256D4D"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408" w:type="pct"/>
            <w:shd w:val="clear" w:color="auto" w:fill="BFBFBF" w:themeFill="background1" w:themeFillShade="BF"/>
          </w:tcPr>
          <w:p w14:paraId="1EDED6C0"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409" w:type="pct"/>
            <w:shd w:val="clear" w:color="auto" w:fill="BFBFBF" w:themeFill="background1" w:themeFillShade="BF"/>
          </w:tcPr>
          <w:p w14:paraId="65E14AEE"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476" w:type="pct"/>
            <w:shd w:val="clear" w:color="auto" w:fill="BFBFBF" w:themeFill="background1" w:themeFillShade="BF"/>
          </w:tcPr>
          <w:p w14:paraId="0F047BBC"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478" w:type="pct"/>
            <w:shd w:val="clear" w:color="auto" w:fill="BFBFBF" w:themeFill="background1" w:themeFillShade="BF"/>
          </w:tcPr>
          <w:p w14:paraId="3A0B84A8"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341" w:type="pct"/>
            <w:shd w:val="clear" w:color="auto" w:fill="BFBFBF" w:themeFill="background1" w:themeFillShade="BF"/>
          </w:tcPr>
          <w:p w14:paraId="66ED050F"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477" w:type="pct"/>
            <w:shd w:val="clear" w:color="auto" w:fill="BFBFBF" w:themeFill="background1" w:themeFillShade="BF"/>
          </w:tcPr>
          <w:p w14:paraId="2DE7FD19"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410" w:type="pct"/>
            <w:shd w:val="clear" w:color="auto" w:fill="BFBFBF" w:themeFill="background1" w:themeFillShade="BF"/>
          </w:tcPr>
          <w:p w14:paraId="37E56A18"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c>
          <w:tcPr>
            <w:tcW w:w="355" w:type="pct"/>
            <w:shd w:val="clear" w:color="auto" w:fill="BFBFBF" w:themeFill="background1" w:themeFillShade="BF"/>
          </w:tcPr>
          <w:p w14:paraId="7723F587" w14:textId="77777777" w:rsidR="00C27097" w:rsidRPr="00DA7E14" w:rsidRDefault="00C27097" w:rsidP="00C46ED6">
            <w:pPr>
              <w:ind w:right="567"/>
              <w:jc w:val="right"/>
              <w:rPr>
                <w:rFonts w:asciiTheme="majorHAnsi" w:hAnsiTheme="majorHAnsi" w:cstheme="majorHAnsi"/>
                <w:b/>
                <w:bCs/>
                <w:snapToGrid w:val="0"/>
                <w:color w:val="000000"/>
                <w:sz w:val="20"/>
                <w:szCs w:val="20"/>
              </w:rPr>
            </w:pPr>
          </w:p>
        </w:tc>
      </w:tr>
    </w:tbl>
    <w:p w14:paraId="49EE1761" w14:textId="77777777" w:rsidR="00C27097" w:rsidRPr="008E031F" w:rsidRDefault="00C27097" w:rsidP="00C606F9">
      <w:pPr>
        <w:pStyle w:val="Paragrafoelenco"/>
        <w:numPr>
          <w:ilvl w:val="0"/>
          <w:numId w:val="43"/>
        </w:numPr>
        <w:tabs>
          <w:tab w:val="left" w:pos="0"/>
          <w:tab w:val="right" w:pos="1278"/>
        </w:tabs>
        <w:spacing w:before="240" w:after="120" w:line="240" w:lineRule="auto"/>
        <w:ind w:right="567"/>
        <w:jc w:val="both"/>
        <w:rPr>
          <w:rFonts w:asciiTheme="majorHAnsi" w:hAnsiTheme="majorHAnsi" w:cstheme="majorHAnsi"/>
          <w:b/>
          <w:szCs w:val="24"/>
        </w:rPr>
      </w:pPr>
      <w:r w:rsidRPr="008E031F">
        <w:rPr>
          <w:rFonts w:asciiTheme="majorHAnsi" w:hAnsiTheme="majorHAnsi" w:cstheme="majorHAnsi"/>
          <w:b/>
          <w:szCs w:val="24"/>
        </w:rPr>
        <w:t>TEMA DEL PROGETTO</w:t>
      </w:r>
    </w:p>
    <w:p w14:paraId="7F0D690A" w14:textId="26F5B3BA" w:rsidR="00C27097" w:rsidRPr="008E031F" w:rsidRDefault="00C27097" w:rsidP="0090775C">
      <w:pPr>
        <w:tabs>
          <w:tab w:val="left" w:pos="434"/>
        </w:tabs>
        <w:spacing w:before="240"/>
        <w:ind w:right="-1"/>
        <w:jc w:val="both"/>
        <w:rPr>
          <w:rFonts w:asciiTheme="majorHAnsi" w:eastAsiaTheme="minorEastAsia" w:hAnsiTheme="majorHAnsi" w:cstheme="majorHAnsi"/>
        </w:rPr>
      </w:pPr>
      <w:r w:rsidRPr="008E031F">
        <w:rPr>
          <w:rFonts w:asciiTheme="majorHAnsi" w:eastAsiaTheme="minorEastAsia" w:hAnsiTheme="majorHAnsi" w:cstheme="majorHAnsi"/>
        </w:rPr>
        <w:t>Per ciascun corso o attività formativa descrivere le caratteristiche principali, le prospettive gli obiettivi attesi relativi al Progetto di formazione del personale e gli elementi di coerenza con il piano proposto.</w:t>
      </w:r>
    </w:p>
    <w:p w14:paraId="5F69A13C" w14:textId="4823C172" w:rsidR="00C27097" w:rsidRPr="008E031F" w:rsidRDefault="00C27097" w:rsidP="00C606F9">
      <w:pPr>
        <w:pStyle w:val="Paragrafoelenco"/>
        <w:numPr>
          <w:ilvl w:val="0"/>
          <w:numId w:val="43"/>
        </w:numPr>
        <w:tabs>
          <w:tab w:val="left" w:pos="0"/>
          <w:tab w:val="right" w:pos="1278"/>
        </w:tabs>
        <w:spacing w:before="240" w:after="120" w:line="240" w:lineRule="auto"/>
        <w:jc w:val="both"/>
        <w:rPr>
          <w:rFonts w:asciiTheme="majorHAnsi" w:hAnsiTheme="majorHAnsi" w:cstheme="majorHAnsi"/>
          <w:b/>
          <w:szCs w:val="24"/>
        </w:rPr>
      </w:pPr>
      <w:r w:rsidRPr="008E031F">
        <w:rPr>
          <w:rFonts w:asciiTheme="majorHAnsi" w:hAnsiTheme="majorHAnsi" w:cstheme="majorHAnsi"/>
          <w:b/>
          <w:szCs w:val="24"/>
        </w:rPr>
        <w:t xml:space="preserve">SPESE PREVISTE </w:t>
      </w:r>
    </w:p>
    <w:p w14:paraId="725B7082" w14:textId="08BD8A00" w:rsidR="00C27097" w:rsidRPr="008E031F" w:rsidRDefault="00C27097" w:rsidP="0090775C">
      <w:pPr>
        <w:tabs>
          <w:tab w:val="left" w:pos="2449"/>
          <w:tab w:val="left" w:pos="3898"/>
          <w:tab w:val="left" w:pos="4801"/>
          <w:tab w:val="left" w:pos="6348"/>
          <w:tab w:val="left" w:pos="7797"/>
          <w:tab w:val="left" w:pos="8700"/>
        </w:tabs>
        <w:spacing w:before="240"/>
        <w:ind w:right="-1"/>
        <w:jc w:val="both"/>
        <w:rPr>
          <w:rFonts w:asciiTheme="majorHAnsi" w:eastAsiaTheme="minorEastAsia" w:hAnsiTheme="majorHAnsi" w:cstheme="majorHAnsi"/>
        </w:rPr>
      </w:pPr>
      <w:r w:rsidRPr="008E031F">
        <w:rPr>
          <w:rFonts w:asciiTheme="majorHAnsi" w:eastAsiaTheme="minorEastAsia" w:hAnsiTheme="majorHAnsi" w:cstheme="majorHAnsi"/>
        </w:rPr>
        <w:t>Fornire elementi di dettaglio sul il programma di spesa, esponendo anche le eventuali spese non agevolabili.</w:t>
      </w:r>
      <w:r w:rsidR="00FA7769" w:rsidRPr="008E031F">
        <w:rPr>
          <w:rFonts w:asciiTheme="majorHAnsi" w:eastAsiaTheme="minorEastAsia" w:hAnsiTheme="majorHAnsi" w:cstheme="majorHAnsi"/>
        </w:rPr>
        <w:t xml:space="preserve"> </w:t>
      </w:r>
    </w:p>
    <w:p w14:paraId="2A618496" w14:textId="38B1EBDE" w:rsidR="00C27097" w:rsidRPr="008E031F" w:rsidRDefault="00C27097" w:rsidP="0090775C">
      <w:pPr>
        <w:ind w:right="-1"/>
        <w:jc w:val="both"/>
        <w:rPr>
          <w:rFonts w:asciiTheme="majorHAnsi" w:hAnsiTheme="majorHAnsi" w:cstheme="majorHAnsi"/>
          <w:i/>
          <w:iCs/>
          <w:sz w:val="16"/>
          <w:szCs w:val="16"/>
        </w:rPr>
      </w:pPr>
      <w:r w:rsidRPr="008E031F">
        <w:rPr>
          <w:rFonts w:asciiTheme="majorHAnsi" w:eastAsiaTheme="minorEastAsia" w:hAnsiTheme="majorHAnsi" w:cstheme="majorHAnsi"/>
        </w:rPr>
        <w:t>Riassumere le spese previste, dal soggetto proponente, utilizzando gli schemi di seguito riportati:</w:t>
      </w:r>
      <w:r w:rsidRPr="008E031F">
        <w:rPr>
          <w:rFonts w:asciiTheme="majorHAnsi" w:hAnsiTheme="majorHAnsi" w:cstheme="majorHAnsi"/>
          <w:i/>
          <w:iCs/>
          <w:sz w:val="16"/>
          <w:szCs w:val="16"/>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23"/>
        <w:gridCol w:w="1248"/>
        <w:gridCol w:w="1088"/>
        <w:gridCol w:w="1115"/>
        <w:gridCol w:w="1554"/>
      </w:tblGrid>
      <w:tr w:rsidR="002C0728" w:rsidRPr="008E031F" w14:paraId="061B8D55" w14:textId="77777777" w:rsidTr="002C0728">
        <w:trPr>
          <w:trHeight w:val="20"/>
          <w:jc w:val="center"/>
        </w:trPr>
        <w:tc>
          <w:tcPr>
            <w:tcW w:w="2401" w:type="pct"/>
            <w:shd w:val="clear" w:color="auto" w:fill="BFBFBF" w:themeFill="background1" w:themeFillShade="BF"/>
            <w:vAlign w:val="center"/>
          </w:tcPr>
          <w:p w14:paraId="75951286" w14:textId="1D5B8988" w:rsidR="002C0728" w:rsidRPr="008E031F" w:rsidRDefault="002C0728" w:rsidP="00C46ED6">
            <w:pPr>
              <w:jc w:val="center"/>
              <w:rPr>
                <w:rFonts w:asciiTheme="majorHAnsi" w:eastAsia="Times New Roman" w:hAnsiTheme="majorHAnsi" w:cstheme="majorHAnsi"/>
                <w:b/>
                <w:bCs/>
                <w:color w:val="000000"/>
                <w:sz w:val="20"/>
                <w:szCs w:val="20"/>
                <w:lang w:eastAsia="it-IT"/>
              </w:rPr>
            </w:pPr>
            <w:r w:rsidRPr="008E031F">
              <w:rPr>
                <w:rFonts w:asciiTheme="majorHAnsi" w:hAnsiTheme="majorHAnsi" w:cstheme="majorHAnsi"/>
                <w:b/>
                <w:snapToGrid w:val="0"/>
                <w:color w:val="000000"/>
                <w:sz w:val="20"/>
                <w:szCs w:val="20"/>
              </w:rPr>
              <w:t>PERSONALE (*)</w:t>
            </w:r>
          </w:p>
        </w:tc>
        <w:tc>
          <w:tcPr>
            <w:tcW w:w="648" w:type="pct"/>
            <w:shd w:val="clear" w:color="auto" w:fill="BFBFBF" w:themeFill="background1" w:themeFillShade="BF"/>
            <w:vAlign w:val="center"/>
          </w:tcPr>
          <w:p w14:paraId="72F4A5FF"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1</w:t>
            </w:r>
          </w:p>
          <w:p w14:paraId="2E9129A4"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565" w:type="pct"/>
            <w:shd w:val="clear" w:color="auto" w:fill="BFBFBF" w:themeFill="background1" w:themeFillShade="BF"/>
            <w:vAlign w:val="center"/>
          </w:tcPr>
          <w:p w14:paraId="11F731C0"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2</w:t>
            </w:r>
          </w:p>
          <w:p w14:paraId="533C5CEE"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579" w:type="pct"/>
            <w:shd w:val="clear" w:color="auto" w:fill="BFBFBF" w:themeFill="background1" w:themeFillShade="BF"/>
            <w:vAlign w:val="center"/>
          </w:tcPr>
          <w:p w14:paraId="4DC5E98E"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3</w:t>
            </w:r>
          </w:p>
          <w:p w14:paraId="3C9DD749"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807" w:type="pct"/>
            <w:shd w:val="clear" w:color="auto" w:fill="BFBFBF" w:themeFill="background1" w:themeFillShade="BF"/>
            <w:vAlign w:val="center"/>
          </w:tcPr>
          <w:p w14:paraId="0E58D82D" w14:textId="77777777" w:rsidR="002C0728" w:rsidRPr="008E031F" w:rsidRDefault="002C0728" w:rsidP="00C46ED6">
            <w:pPr>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Totale</w:t>
            </w:r>
          </w:p>
          <w:p w14:paraId="0169E2DC"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r>
      <w:tr w:rsidR="002C0728" w:rsidRPr="008E031F" w14:paraId="43067F31" w14:textId="77777777" w:rsidTr="002C0728">
        <w:trPr>
          <w:trHeight w:val="20"/>
          <w:jc w:val="center"/>
        </w:trPr>
        <w:tc>
          <w:tcPr>
            <w:tcW w:w="2401" w:type="pct"/>
            <w:vAlign w:val="center"/>
          </w:tcPr>
          <w:p w14:paraId="6A09A7DB" w14:textId="202B0794" w:rsidR="002C0728" w:rsidRPr="008E031F" w:rsidRDefault="002C0728" w:rsidP="002C0728">
            <w:pPr>
              <w:rPr>
                <w:rFonts w:asciiTheme="majorHAnsi" w:eastAsia="Times New Roman" w:hAnsiTheme="majorHAnsi" w:cstheme="majorHAnsi"/>
                <w:color w:val="000000"/>
                <w:sz w:val="20"/>
                <w:szCs w:val="20"/>
                <w:lang w:eastAsia="it-IT"/>
              </w:rPr>
            </w:pPr>
            <w:r w:rsidRPr="008E031F">
              <w:rPr>
                <w:rFonts w:asciiTheme="majorHAnsi" w:hAnsiTheme="majorHAnsi" w:cstheme="majorHAnsi"/>
                <w:iCs/>
                <w:sz w:val="20"/>
                <w:szCs w:val="20"/>
              </w:rPr>
              <w:t xml:space="preserve">Formatori </w:t>
            </w:r>
          </w:p>
        </w:tc>
        <w:tc>
          <w:tcPr>
            <w:tcW w:w="648" w:type="pct"/>
            <w:vAlign w:val="center"/>
          </w:tcPr>
          <w:p w14:paraId="0F795C52" w14:textId="2F8D8F04" w:rsidR="002C0728" w:rsidRPr="008E031F" w:rsidRDefault="002C0728" w:rsidP="002C0728">
            <w:pPr>
              <w:rPr>
                <w:rFonts w:asciiTheme="majorHAnsi" w:eastAsia="Times New Roman" w:hAnsiTheme="majorHAnsi" w:cstheme="majorHAnsi"/>
                <w:b/>
                <w:bCs/>
                <w:color w:val="000000"/>
                <w:sz w:val="20"/>
                <w:szCs w:val="20"/>
                <w:lang w:eastAsia="it-IT"/>
              </w:rPr>
            </w:pPr>
          </w:p>
        </w:tc>
        <w:tc>
          <w:tcPr>
            <w:tcW w:w="565" w:type="pct"/>
            <w:vAlign w:val="center"/>
          </w:tcPr>
          <w:p w14:paraId="3DD76E83"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vAlign w:val="center"/>
          </w:tcPr>
          <w:p w14:paraId="0CB75E53"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vAlign w:val="center"/>
          </w:tcPr>
          <w:p w14:paraId="71AA5B9C"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r w:rsidR="002C0728" w:rsidRPr="008E031F" w14:paraId="4076C39A" w14:textId="77777777" w:rsidTr="002C0728">
        <w:trPr>
          <w:trHeight w:val="20"/>
          <w:jc w:val="center"/>
        </w:trPr>
        <w:tc>
          <w:tcPr>
            <w:tcW w:w="2401" w:type="pct"/>
            <w:vAlign w:val="center"/>
          </w:tcPr>
          <w:p w14:paraId="6B4A6426" w14:textId="66B04EF0" w:rsidR="002C0728" w:rsidRPr="008E031F" w:rsidRDefault="002C0728" w:rsidP="002C0728">
            <w:pPr>
              <w:rPr>
                <w:rFonts w:asciiTheme="majorHAnsi" w:eastAsia="Times New Roman" w:hAnsiTheme="majorHAnsi" w:cstheme="majorHAnsi"/>
                <w:color w:val="000000"/>
                <w:sz w:val="20"/>
                <w:szCs w:val="20"/>
                <w:lang w:eastAsia="it-IT"/>
              </w:rPr>
            </w:pPr>
            <w:r w:rsidRPr="008E031F">
              <w:rPr>
                <w:rFonts w:asciiTheme="majorHAnsi" w:hAnsiTheme="majorHAnsi" w:cstheme="majorHAnsi"/>
                <w:iCs/>
                <w:sz w:val="20"/>
                <w:szCs w:val="20"/>
              </w:rPr>
              <w:t xml:space="preserve">Personale da formare </w:t>
            </w:r>
          </w:p>
        </w:tc>
        <w:tc>
          <w:tcPr>
            <w:tcW w:w="648" w:type="pct"/>
            <w:vAlign w:val="center"/>
          </w:tcPr>
          <w:p w14:paraId="1FF0EE7B"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vAlign w:val="center"/>
          </w:tcPr>
          <w:p w14:paraId="78F9B514"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vAlign w:val="center"/>
          </w:tcPr>
          <w:p w14:paraId="1EA4BCA6"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vAlign w:val="center"/>
          </w:tcPr>
          <w:p w14:paraId="30E5F3DD"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r w:rsidR="002C0728" w:rsidRPr="008E031F" w14:paraId="560B656D" w14:textId="77777777" w:rsidTr="002C0728">
        <w:trPr>
          <w:trHeight w:val="20"/>
          <w:jc w:val="center"/>
        </w:trPr>
        <w:tc>
          <w:tcPr>
            <w:tcW w:w="2401" w:type="pct"/>
            <w:shd w:val="clear" w:color="auto" w:fill="BFBFBF" w:themeFill="background1" w:themeFillShade="BF"/>
            <w:vAlign w:val="center"/>
          </w:tcPr>
          <w:p w14:paraId="273AD0DA" w14:textId="7F40739A" w:rsidR="002C0728" w:rsidRPr="008E031F" w:rsidRDefault="002C0728" w:rsidP="002C0728">
            <w:pPr>
              <w:rPr>
                <w:rFonts w:asciiTheme="majorHAnsi" w:eastAsia="Times New Roman" w:hAnsiTheme="majorHAnsi" w:cstheme="majorHAnsi"/>
                <w:b/>
                <w:bCs/>
                <w:color w:val="000000"/>
                <w:sz w:val="20"/>
                <w:szCs w:val="20"/>
                <w:lang w:eastAsia="it-IT"/>
              </w:rPr>
            </w:pPr>
            <w:r w:rsidRPr="008E031F">
              <w:rPr>
                <w:rFonts w:asciiTheme="majorHAnsi" w:hAnsiTheme="majorHAnsi" w:cstheme="majorHAnsi"/>
                <w:b/>
                <w:bCs/>
                <w:snapToGrid w:val="0"/>
                <w:color w:val="000000"/>
                <w:sz w:val="20"/>
                <w:szCs w:val="20"/>
              </w:rPr>
              <w:t>TOTALE PERSONALE</w:t>
            </w:r>
          </w:p>
        </w:tc>
        <w:tc>
          <w:tcPr>
            <w:tcW w:w="648" w:type="pct"/>
            <w:shd w:val="clear" w:color="auto" w:fill="BFBFBF" w:themeFill="background1" w:themeFillShade="BF"/>
            <w:vAlign w:val="center"/>
          </w:tcPr>
          <w:p w14:paraId="166AFB56"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shd w:val="clear" w:color="auto" w:fill="BFBFBF" w:themeFill="background1" w:themeFillShade="BF"/>
            <w:vAlign w:val="center"/>
          </w:tcPr>
          <w:p w14:paraId="2138D84D"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shd w:val="clear" w:color="auto" w:fill="BFBFBF" w:themeFill="background1" w:themeFillShade="BF"/>
            <w:vAlign w:val="center"/>
          </w:tcPr>
          <w:p w14:paraId="1CCED572"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shd w:val="clear" w:color="auto" w:fill="BFBFBF" w:themeFill="background1" w:themeFillShade="BF"/>
            <w:vAlign w:val="center"/>
          </w:tcPr>
          <w:p w14:paraId="45DF373A"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bl>
    <w:p w14:paraId="6944B330" w14:textId="05720520" w:rsidR="00E52ADF" w:rsidRDefault="002C0728" w:rsidP="00DA7E14">
      <w:pPr>
        <w:tabs>
          <w:tab w:val="left" w:pos="434"/>
        </w:tabs>
        <w:spacing w:before="120" w:after="0" w:line="240" w:lineRule="auto"/>
        <w:ind w:right="-1"/>
        <w:jc w:val="both"/>
        <w:rPr>
          <w:rFonts w:asciiTheme="majorHAnsi" w:eastAsia="Times New Roman" w:hAnsiTheme="majorHAnsi" w:cstheme="majorHAnsi"/>
          <w:iCs/>
          <w:sz w:val="18"/>
          <w:lang w:eastAsia="it-IT"/>
        </w:rPr>
      </w:pPr>
      <w:r w:rsidRPr="00DA7E14">
        <w:rPr>
          <w:rFonts w:asciiTheme="majorHAnsi" w:eastAsia="Times New Roman" w:hAnsiTheme="majorHAnsi" w:cstheme="majorHAnsi"/>
          <w:iCs/>
          <w:sz w:val="18"/>
          <w:lang w:eastAsia="it-IT"/>
        </w:rPr>
        <w:t xml:space="preserve">* Personale dipendente. </w:t>
      </w:r>
    </w:p>
    <w:p w14:paraId="6166F111" w14:textId="77777777" w:rsidR="00DA7E14" w:rsidRPr="00DA7E14" w:rsidRDefault="00DA7E14" w:rsidP="00DA7E14">
      <w:pPr>
        <w:tabs>
          <w:tab w:val="left" w:pos="434"/>
        </w:tabs>
        <w:spacing w:before="120" w:after="0" w:line="240" w:lineRule="auto"/>
        <w:ind w:right="-1"/>
        <w:jc w:val="both"/>
        <w:rPr>
          <w:rFonts w:asciiTheme="majorHAnsi" w:eastAsia="Times New Roman" w:hAnsiTheme="majorHAnsi" w:cstheme="majorHAnsi"/>
          <w:iCs/>
          <w:sz w:val="18"/>
          <w:lang w:eastAsia="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23"/>
        <w:gridCol w:w="1248"/>
        <w:gridCol w:w="1088"/>
        <w:gridCol w:w="1115"/>
        <w:gridCol w:w="1554"/>
      </w:tblGrid>
      <w:tr w:rsidR="002C0728" w:rsidRPr="008E031F" w14:paraId="39AAAEF8" w14:textId="77777777" w:rsidTr="00C46ED6">
        <w:trPr>
          <w:trHeight w:val="20"/>
          <w:jc w:val="center"/>
        </w:trPr>
        <w:tc>
          <w:tcPr>
            <w:tcW w:w="2401" w:type="pct"/>
            <w:shd w:val="clear" w:color="auto" w:fill="BFBFBF" w:themeFill="background1" w:themeFillShade="BF"/>
            <w:vAlign w:val="center"/>
          </w:tcPr>
          <w:p w14:paraId="380EFD00" w14:textId="1CA33CFA" w:rsidR="002C0728" w:rsidRPr="008E031F" w:rsidRDefault="002C0728" w:rsidP="00C46ED6">
            <w:pPr>
              <w:jc w:val="center"/>
              <w:rPr>
                <w:rFonts w:asciiTheme="majorHAnsi" w:eastAsia="Times New Roman" w:hAnsiTheme="majorHAnsi" w:cstheme="majorHAnsi"/>
                <w:b/>
                <w:bCs/>
                <w:color w:val="000000"/>
                <w:sz w:val="20"/>
                <w:szCs w:val="20"/>
                <w:lang w:eastAsia="it-IT"/>
              </w:rPr>
            </w:pPr>
            <w:r w:rsidRPr="008E031F">
              <w:rPr>
                <w:rFonts w:asciiTheme="majorHAnsi" w:hAnsiTheme="majorHAnsi" w:cstheme="majorHAnsi"/>
                <w:b/>
                <w:snapToGrid w:val="0"/>
                <w:color w:val="000000"/>
                <w:sz w:val="20"/>
                <w:szCs w:val="20"/>
              </w:rPr>
              <w:t>Costi di esercizio relativi a formatori e partecipanti alla formazione</w:t>
            </w:r>
          </w:p>
        </w:tc>
        <w:tc>
          <w:tcPr>
            <w:tcW w:w="648" w:type="pct"/>
            <w:shd w:val="clear" w:color="auto" w:fill="BFBFBF" w:themeFill="background1" w:themeFillShade="BF"/>
            <w:vAlign w:val="center"/>
          </w:tcPr>
          <w:p w14:paraId="320CB08F"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1</w:t>
            </w:r>
          </w:p>
          <w:p w14:paraId="2BDE2356"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565" w:type="pct"/>
            <w:shd w:val="clear" w:color="auto" w:fill="BFBFBF" w:themeFill="background1" w:themeFillShade="BF"/>
            <w:vAlign w:val="center"/>
          </w:tcPr>
          <w:p w14:paraId="03FE555D"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2</w:t>
            </w:r>
          </w:p>
          <w:p w14:paraId="4F1D9053"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579" w:type="pct"/>
            <w:shd w:val="clear" w:color="auto" w:fill="BFBFBF" w:themeFill="background1" w:themeFillShade="BF"/>
            <w:vAlign w:val="center"/>
          </w:tcPr>
          <w:p w14:paraId="3C369B31"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3</w:t>
            </w:r>
          </w:p>
          <w:p w14:paraId="15EC74E1"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807" w:type="pct"/>
            <w:shd w:val="clear" w:color="auto" w:fill="BFBFBF" w:themeFill="background1" w:themeFillShade="BF"/>
            <w:vAlign w:val="center"/>
          </w:tcPr>
          <w:p w14:paraId="2B4C998E" w14:textId="77777777" w:rsidR="002C0728" w:rsidRPr="008E031F" w:rsidRDefault="002C0728" w:rsidP="00C46ED6">
            <w:pPr>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Totale</w:t>
            </w:r>
          </w:p>
          <w:p w14:paraId="34ABB0CE"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r>
      <w:tr w:rsidR="002C0728" w:rsidRPr="008E031F" w14:paraId="573A351E" w14:textId="77777777" w:rsidTr="00C46ED6">
        <w:trPr>
          <w:trHeight w:val="20"/>
          <w:jc w:val="center"/>
        </w:trPr>
        <w:tc>
          <w:tcPr>
            <w:tcW w:w="2401" w:type="pct"/>
            <w:vAlign w:val="center"/>
          </w:tcPr>
          <w:p w14:paraId="64073BA7" w14:textId="0A287B08" w:rsidR="002C0728" w:rsidRPr="008E031F" w:rsidRDefault="002C0728" w:rsidP="002C0728">
            <w:pPr>
              <w:rPr>
                <w:rFonts w:asciiTheme="majorHAnsi" w:eastAsia="Times New Roman" w:hAnsiTheme="majorHAnsi" w:cstheme="majorHAnsi"/>
                <w:color w:val="000000"/>
                <w:sz w:val="20"/>
                <w:szCs w:val="20"/>
                <w:lang w:eastAsia="it-IT"/>
              </w:rPr>
            </w:pPr>
            <w:r w:rsidRPr="008E031F">
              <w:rPr>
                <w:rFonts w:asciiTheme="majorHAnsi" w:hAnsiTheme="majorHAnsi" w:cstheme="majorHAnsi"/>
                <w:snapToGrid w:val="0"/>
                <w:color w:val="000000"/>
                <w:sz w:val="20"/>
                <w:szCs w:val="20"/>
              </w:rPr>
              <w:t>Spese di viaggio</w:t>
            </w:r>
          </w:p>
        </w:tc>
        <w:tc>
          <w:tcPr>
            <w:tcW w:w="648" w:type="pct"/>
            <w:vAlign w:val="center"/>
          </w:tcPr>
          <w:p w14:paraId="04887487"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vAlign w:val="center"/>
          </w:tcPr>
          <w:p w14:paraId="01EB0004"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vAlign w:val="center"/>
          </w:tcPr>
          <w:p w14:paraId="2F6C49EF"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vAlign w:val="center"/>
          </w:tcPr>
          <w:p w14:paraId="685D1D4E"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r w:rsidR="002C0728" w:rsidRPr="008E031F" w14:paraId="517A8BEF" w14:textId="77777777" w:rsidTr="00C46ED6">
        <w:trPr>
          <w:trHeight w:val="20"/>
          <w:jc w:val="center"/>
        </w:trPr>
        <w:tc>
          <w:tcPr>
            <w:tcW w:w="2401" w:type="pct"/>
            <w:vAlign w:val="center"/>
          </w:tcPr>
          <w:p w14:paraId="45A162BD" w14:textId="4E04A2F2" w:rsidR="002C0728" w:rsidRPr="008E031F" w:rsidRDefault="002C0728" w:rsidP="002C0728">
            <w:pPr>
              <w:rPr>
                <w:rFonts w:asciiTheme="majorHAnsi" w:hAnsiTheme="majorHAnsi" w:cstheme="majorHAnsi"/>
                <w:iCs/>
                <w:sz w:val="20"/>
                <w:szCs w:val="20"/>
              </w:rPr>
            </w:pPr>
            <w:r w:rsidRPr="008E031F">
              <w:rPr>
                <w:rFonts w:asciiTheme="majorHAnsi" w:hAnsiTheme="majorHAnsi" w:cstheme="majorHAnsi"/>
                <w:snapToGrid w:val="0"/>
                <w:color w:val="000000"/>
                <w:sz w:val="20"/>
                <w:szCs w:val="20"/>
              </w:rPr>
              <w:t>Spese di alloggio</w:t>
            </w:r>
          </w:p>
        </w:tc>
        <w:tc>
          <w:tcPr>
            <w:tcW w:w="648" w:type="pct"/>
            <w:vAlign w:val="center"/>
          </w:tcPr>
          <w:p w14:paraId="5B55C6A6"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vAlign w:val="center"/>
          </w:tcPr>
          <w:p w14:paraId="04B2ADEB"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vAlign w:val="center"/>
          </w:tcPr>
          <w:p w14:paraId="55C6BB27"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vAlign w:val="center"/>
          </w:tcPr>
          <w:p w14:paraId="4406BC81"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r w:rsidR="002C0728" w:rsidRPr="008E031F" w14:paraId="1BB7AEB4" w14:textId="77777777" w:rsidTr="00C46ED6">
        <w:trPr>
          <w:trHeight w:val="20"/>
          <w:jc w:val="center"/>
        </w:trPr>
        <w:tc>
          <w:tcPr>
            <w:tcW w:w="2401" w:type="pct"/>
            <w:vAlign w:val="center"/>
          </w:tcPr>
          <w:p w14:paraId="4AFB34EA" w14:textId="22EBEADE" w:rsidR="002C0728" w:rsidRPr="008E031F" w:rsidRDefault="002C0728" w:rsidP="002C0728">
            <w:pPr>
              <w:rPr>
                <w:rFonts w:asciiTheme="majorHAnsi" w:hAnsiTheme="majorHAnsi" w:cstheme="majorHAnsi"/>
                <w:iCs/>
                <w:sz w:val="20"/>
                <w:szCs w:val="20"/>
              </w:rPr>
            </w:pPr>
            <w:r w:rsidRPr="008E031F">
              <w:rPr>
                <w:rFonts w:asciiTheme="majorHAnsi" w:hAnsiTheme="majorHAnsi" w:cstheme="majorHAnsi"/>
                <w:snapToGrid w:val="0"/>
                <w:color w:val="000000"/>
                <w:sz w:val="20"/>
                <w:szCs w:val="20"/>
              </w:rPr>
              <w:t>Materiali e forniture</w:t>
            </w:r>
          </w:p>
        </w:tc>
        <w:tc>
          <w:tcPr>
            <w:tcW w:w="648" w:type="pct"/>
            <w:vAlign w:val="center"/>
          </w:tcPr>
          <w:p w14:paraId="2229E387"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vAlign w:val="center"/>
          </w:tcPr>
          <w:p w14:paraId="3C0A88CF"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vAlign w:val="center"/>
          </w:tcPr>
          <w:p w14:paraId="7B2F5413"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vAlign w:val="center"/>
          </w:tcPr>
          <w:p w14:paraId="61B945CD"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r w:rsidR="002C0728" w:rsidRPr="008E031F" w14:paraId="2D8F5061" w14:textId="77777777" w:rsidTr="00C46ED6">
        <w:trPr>
          <w:trHeight w:val="20"/>
          <w:jc w:val="center"/>
        </w:trPr>
        <w:tc>
          <w:tcPr>
            <w:tcW w:w="2401" w:type="pct"/>
            <w:vAlign w:val="center"/>
          </w:tcPr>
          <w:p w14:paraId="2E7ECF72" w14:textId="678180EC" w:rsidR="002C0728" w:rsidRPr="008E031F" w:rsidRDefault="002C0728" w:rsidP="002C0728">
            <w:pPr>
              <w:rPr>
                <w:rFonts w:asciiTheme="majorHAnsi" w:hAnsiTheme="majorHAnsi" w:cstheme="majorHAnsi"/>
                <w:iCs/>
                <w:sz w:val="20"/>
                <w:szCs w:val="20"/>
              </w:rPr>
            </w:pPr>
            <w:r w:rsidRPr="008E031F">
              <w:rPr>
                <w:rFonts w:asciiTheme="majorHAnsi" w:hAnsiTheme="majorHAnsi" w:cstheme="majorHAnsi"/>
                <w:snapToGrid w:val="0"/>
                <w:color w:val="000000"/>
                <w:sz w:val="20"/>
                <w:szCs w:val="20"/>
              </w:rPr>
              <w:t>Ammortamenti strumenti e attrezzature (*)</w:t>
            </w:r>
          </w:p>
        </w:tc>
        <w:tc>
          <w:tcPr>
            <w:tcW w:w="648" w:type="pct"/>
            <w:vAlign w:val="center"/>
          </w:tcPr>
          <w:p w14:paraId="51E91C1C"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vAlign w:val="center"/>
          </w:tcPr>
          <w:p w14:paraId="76E833E3"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vAlign w:val="center"/>
          </w:tcPr>
          <w:p w14:paraId="451B83E0"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vAlign w:val="center"/>
          </w:tcPr>
          <w:p w14:paraId="4B9EFE51"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r w:rsidR="002C0728" w:rsidRPr="008E031F" w14:paraId="56122228" w14:textId="77777777" w:rsidTr="00C46ED6">
        <w:trPr>
          <w:trHeight w:val="20"/>
          <w:jc w:val="center"/>
        </w:trPr>
        <w:tc>
          <w:tcPr>
            <w:tcW w:w="2401" w:type="pct"/>
            <w:vAlign w:val="center"/>
          </w:tcPr>
          <w:p w14:paraId="6A57AFC0" w14:textId="7DB36B36" w:rsidR="002C0728" w:rsidRPr="008E031F" w:rsidRDefault="002C0728" w:rsidP="002C0728">
            <w:pPr>
              <w:rPr>
                <w:rFonts w:asciiTheme="majorHAnsi" w:hAnsiTheme="majorHAnsi" w:cstheme="majorHAnsi"/>
                <w:iCs/>
                <w:sz w:val="20"/>
                <w:szCs w:val="20"/>
              </w:rPr>
            </w:pPr>
            <w:r w:rsidRPr="008E031F">
              <w:rPr>
                <w:rFonts w:asciiTheme="majorHAnsi" w:hAnsiTheme="majorHAnsi" w:cstheme="majorHAnsi"/>
                <w:snapToGrid w:val="0"/>
                <w:color w:val="000000"/>
                <w:sz w:val="20"/>
                <w:szCs w:val="20"/>
              </w:rPr>
              <w:t>Altro</w:t>
            </w:r>
          </w:p>
        </w:tc>
        <w:tc>
          <w:tcPr>
            <w:tcW w:w="648" w:type="pct"/>
            <w:vAlign w:val="center"/>
          </w:tcPr>
          <w:p w14:paraId="40FE5428"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vAlign w:val="center"/>
          </w:tcPr>
          <w:p w14:paraId="77EF6296"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vAlign w:val="center"/>
          </w:tcPr>
          <w:p w14:paraId="35A60F73"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vAlign w:val="center"/>
          </w:tcPr>
          <w:p w14:paraId="3EAB8B77"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r w:rsidR="002C0728" w:rsidRPr="008E031F" w14:paraId="558C4B0A" w14:textId="77777777" w:rsidTr="00C46ED6">
        <w:trPr>
          <w:trHeight w:val="20"/>
          <w:jc w:val="center"/>
        </w:trPr>
        <w:tc>
          <w:tcPr>
            <w:tcW w:w="2401" w:type="pct"/>
            <w:shd w:val="clear" w:color="auto" w:fill="BFBFBF" w:themeFill="background1" w:themeFillShade="BF"/>
            <w:vAlign w:val="center"/>
          </w:tcPr>
          <w:p w14:paraId="191D5001" w14:textId="4C93FE06" w:rsidR="002C0728" w:rsidRPr="008E031F" w:rsidRDefault="002C0728" w:rsidP="002C0728">
            <w:pPr>
              <w:rPr>
                <w:rFonts w:asciiTheme="majorHAnsi" w:eastAsia="Times New Roman" w:hAnsiTheme="majorHAnsi" w:cstheme="majorHAnsi"/>
                <w:b/>
                <w:bCs/>
                <w:color w:val="000000"/>
                <w:sz w:val="20"/>
                <w:szCs w:val="20"/>
                <w:lang w:eastAsia="it-IT"/>
              </w:rPr>
            </w:pPr>
            <w:r w:rsidRPr="008E031F">
              <w:rPr>
                <w:rFonts w:asciiTheme="majorHAnsi" w:hAnsiTheme="majorHAnsi" w:cstheme="majorHAnsi"/>
                <w:b/>
                <w:bCs/>
                <w:snapToGrid w:val="0"/>
                <w:color w:val="000000"/>
                <w:sz w:val="20"/>
                <w:szCs w:val="20"/>
              </w:rPr>
              <w:t>TOTALE COSTI DI ESERCIZIO</w:t>
            </w:r>
          </w:p>
        </w:tc>
        <w:tc>
          <w:tcPr>
            <w:tcW w:w="648" w:type="pct"/>
            <w:shd w:val="clear" w:color="auto" w:fill="BFBFBF" w:themeFill="background1" w:themeFillShade="BF"/>
            <w:vAlign w:val="center"/>
          </w:tcPr>
          <w:p w14:paraId="1492F3F5"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shd w:val="clear" w:color="auto" w:fill="BFBFBF" w:themeFill="background1" w:themeFillShade="BF"/>
            <w:vAlign w:val="center"/>
          </w:tcPr>
          <w:p w14:paraId="64A5BD51"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shd w:val="clear" w:color="auto" w:fill="BFBFBF" w:themeFill="background1" w:themeFillShade="BF"/>
            <w:vAlign w:val="center"/>
          </w:tcPr>
          <w:p w14:paraId="455CB8EC"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shd w:val="clear" w:color="auto" w:fill="BFBFBF" w:themeFill="background1" w:themeFillShade="BF"/>
            <w:vAlign w:val="center"/>
          </w:tcPr>
          <w:p w14:paraId="112F102D"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bl>
    <w:p w14:paraId="0C2F3B10" w14:textId="47158890" w:rsidR="002C0728" w:rsidRDefault="002C0728" w:rsidP="00DA7E14">
      <w:pPr>
        <w:tabs>
          <w:tab w:val="left" w:pos="434"/>
        </w:tabs>
        <w:spacing w:before="120" w:after="0" w:line="240" w:lineRule="auto"/>
        <w:ind w:right="-1"/>
        <w:jc w:val="both"/>
        <w:rPr>
          <w:rFonts w:asciiTheme="majorHAnsi" w:eastAsia="Times New Roman" w:hAnsiTheme="majorHAnsi" w:cstheme="majorHAnsi"/>
          <w:iCs/>
          <w:sz w:val="18"/>
          <w:lang w:eastAsia="it-IT"/>
        </w:rPr>
      </w:pPr>
      <w:r w:rsidRPr="00DA7E14">
        <w:rPr>
          <w:rFonts w:asciiTheme="majorHAnsi" w:eastAsia="Times New Roman" w:hAnsiTheme="majorHAnsi" w:cstheme="majorHAnsi"/>
          <w:iCs/>
          <w:sz w:val="18"/>
          <w:lang w:eastAsia="it-IT"/>
        </w:rPr>
        <w:t xml:space="preserve">* La quantificazione deve essere fatta tenendo conto </w:t>
      </w:r>
      <w:r w:rsidR="0090775C" w:rsidRPr="00DA7E14">
        <w:rPr>
          <w:rFonts w:asciiTheme="majorHAnsi" w:eastAsia="Times New Roman" w:hAnsiTheme="majorHAnsi" w:cstheme="majorHAnsi"/>
          <w:iCs/>
          <w:sz w:val="18"/>
          <w:lang w:eastAsia="it-IT"/>
        </w:rPr>
        <w:t>dell’ammortamento degli strumenti e delle attrezzature nella misura in cui sono utilizzati esclusivamente per il progetto di formazione</w:t>
      </w:r>
      <w:r w:rsidRPr="00DA7E14">
        <w:rPr>
          <w:rFonts w:asciiTheme="majorHAnsi" w:eastAsia="Times New Roman" w:hAnsiTheme="majorHAnsi" w:cstheme="majorHAnsi"/>
          <w:iCs/>
          <w:sz w:val="18"/>
          <w:lang w:eastAsia="it-IT"/>
        </w:rPr>
        <w:t>.</w:t>
      </w:r>
    </w:p>
    <w:p w14:paraId="3E49FE16" w14:textId="77777777" w:rsidR="00DA7E14" w:rsidRPr="00DA7E14" w:rsidRDefault="00DA7E14" w:rsidP="00DA7E14">
      <w:pPr>
        <w:tabs>
          <w:tab w:val="left" w:pos="434"/>
        </w:tabs>
        <w:spacing w:before="120" w:after="0" w:line="240" w:lineRule="auto"/>
        <w:ind w:right="-1"/>
        <w:jc w:val="both"/>
        <w:rPr>
          <w:rFonts w:asciiTheme="majorHAnsi" w:eastAsia="Times New Roman" w:hAnsiTheme="majorHAnsi" w:cstheme="majorHAnsi"/>
          <w:iCs/>
          <w:sz w:val="18"/>
          <w:lang w:eastAsia="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23"/>
        <w:gridCol w:w="1248"/>
        <w:gridCol w:w="1088"/>
        <w:gridCol w:w="1115"/>
        <w:gridCol w:w="1554"/>
      </w:tblGrid>
      <w:tr w:rsidR="002C0728" w:rsidRPr="008E031F" w14:paraId="4F7A0ACB" w14:textId="77777777" w:rsidTr="00C46ED6">
        <w:trPr>
          <w:trHeight w:val="20"/>
          <w:jc w:val="center"/>
        </w:trPr>
        <w:tc>
          <w:tcPr>
            <w:tcW w:w="2401" w:type="pct"/>
            <w:shd w:val="clear" w:color="auto" w:fill="BFBFBF" w:themeFill="background1" w:themeFillShade="BF"/>
            <w:vAlign w:val="center"/>
          </w:tcPr>
          <w:p w14:paraId="7CCA111B" w14:textId="2AB44583" w:rsidR="002C0728" w:rsidRPr="008E031F" w:rsidRDefault="002C0728" w:rsidP="00C46ED6">
            <w:pPr>
              <w:jc w:val="center"/>
              <w:rPr>
                <w:rFonts w:asciiTheme="majorHAnsi" w:eastAsia="Times New Roman" w:hAnsiTheme="majorHAnsi" w:cstheme="majorHAnsi"/>
                <w:b/>
                <w:bCs/>
                <w:color w:val="000000"/>
                <w:sz w:val="20"/>
                <w:szCs w:val="20"/>
                <w:lang w:eastAsia="it-IT"/>
              </w:rPr>
            </w:pPr>
            <w:r w:rsidRPr="008E031F">
              <w:rPr>
                <w:rFonts w:asciiTheme="majorHAnsi" w:hAnsiTheme="majorHAnsi" w:cstheme="majorHAnsi"/>
                <w:b/>
                <w:snapToGrid w:val="0"/>
                <w:color w:val="000000"/>
                <w:sz w:val="20"/>
                <w:szCs w:val="20"/>
              </w:rPr>
              <w:t>CONSULENZE</w:t>
            </w:r>
          </w:p>
        </w:tc>
        <w:tc>
          <w:tcPr>
            <w:tcW w:w="648" w:type="pct"/>
            <w:shd w:val="clear" w:color="auto" w:fill="BFBFBF" w:themeFill="background1" w:themeFillShade="BF"/>
            <w:vAlign w:val="center"/>
          </w:tcPr>
          <w:p w14:paraId="6EFF363C"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1</w:t>
            </w:r>
          </w:p>
          <w:p w14:paraId="4FD09EB2"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565" w:type="pct"/>
            <w:shd w:val="clear" w:color="auto" w:fill="BFBFBF" w:themeFill="background1" w:themeFillShade="BF"/>
            <w:vAlign w:val="center"/>
          </w:tcPr>
          <w:p w14:paraId="1164F918"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2</w:t>
            </w:r>
          </w:p>
          <w:p w14:paraId="69B4CCCE"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579" w:type="pct"/>
            <w:shd w:val="clear" w:color="auto" w:fill="BFBFBF" w:themeFill="background1" w:themeFillShade="BF"/>
            <w:vAlign w:val="center"/>
          </w:tcPr>
          <w:p w14:paraId="5821F8CA"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Anno 3</w:t>
            </w:r>
          </w:p>
          <w:p w14:paraId="2A524430"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c>
          <w:tcPr>
            <w:tcW w:w="807" w:type="pct"/>
            <w:shd w:val="clear" w:color="auto" w:fill="BFBFBF" w:themeFill="background1" w:themeFillShade="BF"/>
            <w:vAlign w:val="center"/>
          </w:tcPr>
          <w:p w14:paraId="310EA102" w14:textId="77777777" w:rsidR="002C0728" w:rsidRPr="008E031F" w:rsidRDefault="002C0728" w:rsidP="00C46ED6">
            <w:pPr>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Totale</w:t>
            </w:r>
          </w:p>
          <w:p w14:paraId="19438CB7" w14:textId="77777777" w:rsidR="002C0728" w:rsidRPr="008E031F" w:rsidRDefault="002C0728" w:rsidP="00C46ED6">
            <w:pPr>
              <w:ind w:right="40"/>
              <w:jc w:val="center"/>
              <w:rPr>
                <w:rFonts w:asciiTheme="majorHAnsi" w:eastAsia="Times New Roman" w:hAnsiTheme="majorHAnsi" w:cstheme="majorHAnsi"/>
                <w:b/>
                <w:bCs/>
                <w:color w:val="000000"/>
                <w:sz w:val="20"/>
                <w:szCs w:val="20"/>
                <w:lang w:eastAsia="it-IT"/>
              </w:rPr>
            </w:pPr>
            <w:r w:rsidRPr="008E031F">
              <w:rPr>
                <w:rFonts w:asciiTheme="majorHAnsi" w:eastAsia="Times New Roman" w:hAnsiTheme="majorHAnsi" w:cstheme="majorHAnsi"/>
                <w:b/>
                <w:bCs/>
                <w:color w:val="000000"/>
                <w:sz w:val="20"/>
                <w:szCs w:val="20"/>
                <w:lang w:eastAsia="it-IT"/>
              </w:rPr>
              <w:t>€</w:t>
            </w:r>
          </w:p>
        </w:tc>
      </w:tr>
      <w:tr w:rsidR="002C0728" w:rsidRPr="008E031F" w14:paraId="5FC951C1" w14:textId="77777777" w:rsidTr="00C46ED6">
        <w:trPr>
          <w:trHeight w:val="20"/>
          <w:jc w:val="center"/>
        </w:trPr>
        <w:tc>
          <w:tcPr>
            <w:tcW w:w="2401" w:type="pct"/>
            <w:vAlign w:val="center"/>
          </w:tcPr>
          <w:p w14:paraId="17FCDE12" w14:textId="5167502F" w:rsidR="002C0728" w:rsidRPr="008E031F" w:rsidRDefault="002C0728" w:rsidP="00C46ED6">
            <w:pPr>
              <w:rPr>
                <w:rFonts w:asciiTheme="majorHAnsi" w:eastAsia="Times New Roman" w:hAnsiTheme="majorHAnsi" w:cstheme="majorHAnsi"/>
                <w:color w:val="000000"/>
                <w:sz w:val="20"/>
                <w:szCs w:val="20"/>
                <w:lang w:eastAsia="it-IT"/>
              </w:rPr>
            </w:pPr>
            <w:r w:rsidRPr="008E031F">
              <w:rPr>
                <w:rFonts w:asciiTheme="majorHAnsi" w:hAnsiTheme="majorHAnsi" w:cstheme="majorHAnsi"/>
                <w:iCs/>
                <w:sz w:val="20"/>
                <w:szCs w:val="20"/>
              </w:rPr>
              <w:t>Costi di consulenza connessi alla formazione</w:t>
            </w:r>
          </w:p>
        </w:tc>
        <w:tc>
          <w:tcPr>
            <w:tcW w:w="648" w:type="pct"/>
            <w:vAlign w:val="center"/>
          </w:tcPr>
          <w:p w14:paraId="5AE02796" w14:textId="77777777" w:rsidR="002C0728" w:rsidRPr="008E031F" w:rsidRDefault="002C0728" w:rsidP="00C46ED6">
            <w:pPr>
              <w:jc w:val="center"/>
              <w:rPr>
                <w:rFonts w:asciiTheme="majorHAnsi" w:eastAsia="Times New Roman" w:hAnsiTheme="majorHAnsi" w:cstheme="majorHAnsi"/>
                <w:b/>
                <w:bCs/>
                <w:color w:val="000000"/>
                <w:sz w:val="20"/>
                <w:szCs w:val="20"/>
                <w:lang w:eastAsia="it-IT"/>
              </w:rPr>
            </w:pPr>
          </w:p>
        </w:tc>
        <w:tc>
          <w:tcPr>
            <w:tcW w:w="565" w:type="pct"/>
            <w:vAlign w:val="center"/>
          </w:tcPr>
          <w:p w14:paraId="645B9788" w14:textId="77777777" w:rsidR="002C0728" w:rsidRPr="008E031F" w:rsidRDefault="002C0728" w:rsidP="00C46ED6">
            <w:pPr>
              <w:jc w:val="center"/>
              <w:rPr>
                <w:rFonts w:asciiTheme="majorHAnsi" w:eastAsia="Times New Roman" w:hAnsiTheme="majorHAnsi" w:cstheme="majorHAnsi"/>
                <w:b/>
                <w:bCs/>
                <w:color w:val="000000"/>
                <w:sz w:val="20"/>
                <w:szCs w:val="20"/>
                <w:lang w:eastAsia="it-IT"/>
              </w:rPr>
            </w:pPr>
          </w:p>
        </w:tc>
        <w:tc>
          <w:tcPr>
            <w:tcW w:w="579" w:type="pct"/>
            <w:vAlign w:val="center"/>
          </w:tcPr>
          <w:p w14:paraId="28D127C8" w14:textId="77777777" w:rsidR="002C0728" w:rsidRPr="008E031F" w:rsidRDefault="002C0728" w:rsidP="00C46ED6">
            <w:pPr>
              <w:jc w:val="center"/>
              <w:rPr>
                <w:rFonts w:asciiTheme="majorHAnsi" w:eastAsia="Times New Roman" w:hAnsiTheme="majorHAnsi" w:cstheme="majorHAnsi"/>
                <w:b/>
                <w:bCs/>
                <w:color w:val="000000"/>
                <w:sz w:val="20"/>
                <w:szCs w:val="20"/>
                <w:lang w:eastAsia="it-IT"/>
              </w:rPr>
            </w:pPr>
          </w:p>
        </w:tc>
        <w:tc>
          <w:tcPr>
            <w:tcW w:w="807" w:type="pct"/>
            <w:vAlign w:val="center"/>
          </w:tcPr>
          <w:p w14:paraId="7AEFE24B" w14:textId="77777777" w:rsidR="002C0728" w:rsidRPr="008E031F" w:rsidRDefault="002C0728" w:rsidP="00C46ED6">
            <w:pPr>
              <w:jc w:val="center"/>
              <w:rPr>
                <w:rFonts w:asciiTheme="majorHAnsi" w:eastAsia="Times New Roman" w:hAnsiTheme="majorHAnsi" w:cstheme="majorHAnsi"/>
                <w:b/>
                <w:bCs/>
                <w:color w:val="000000"/>
                <w:sz w:val="20"/>
                <w:szCs w:val="20"/>
                <w:lang w:eastAsia="it-IT"/>
              </w:rPr>
            </w:pPr>
          </w:p>
        </w:tc>
      </w:tr>
      <w:tr w:rsidR="002C0728" w:rsidRPr="008E031F" w14:paraId="1F637EB1" w14:textId="77777777" w:rsidTr="00C46ED6">
        <w:trPr>
          <w:trHeight w:val="20"/>
          <w:jc w:val="center"/>
        </w:trPr>
        <w:tc>
          <w:tcPr>
            <w:tcW w:w="2401" w:type="pct"/>
            <w:shd w:val="clear" w:color="auto" w:fill="BFBFBF" w:themeFill="background1" w:themeFillShade="BF"/>
            <w:vAlign w:val="center"/>
          </w:tcPr>
          <w:p w14:paraId="1FF0FAEF" w14:textId="76A5F96D" w:rsidR="002C0728" w:rsidRPr="008E031F" w:rsidRDefault="002C0728" w:rsidP="002C0728">
            <w:pPr>
              <w:rPr>
                <w:rFonts w:asciiTheme="majorHAnsi" w:eastAsia="Times New Roman" w:hAnsiTheme="majorHAnsi" w:cstheme="majorHAnsi"/>
                <w:b/>
                <w:bCs/>
                <w:color w:val="000000"/>
                <w:sz w:val="20"/>
                <w:szCs w:val="20"/>
                <w:lang w:eastAsia="it-IT"/>
              </w:rPr>
            </w:pPr>
            <w:r w:rsidRPr="008E031F">
              <w:rPr>
                <w:rFonts w:asciiTheme="majorHAnsi" w:hAnsiTheme="majorHAnsi" w:cstheme="majorHAnsi"/>
                <w:b/>
                <w:bCs/>
                <w:snapToGrid w:val="0"/>
                <w:color w:val="000000"/>
                <w:sz w:val="20"/>
                <w:szCs w:val="20"/>
              </w:rPr>
              <w:t>TOTALE CONSULENZE</w:t>
            </w:r>
          </w:p>
        </w:tc>
        <w:tc>
          <w:tcPr>
            <w:tcW w:w="648" w:type="pct"/>
            <w:shd w:val="clear" w:color="auto" w:fill="BFBFBF" w:themeFill="background1" w:themeFillShade="BF"/>
            <w:vAlign w:val="center"/>
          </w:tcPr>
          <w:p w14:paraId="7AD7679B"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65" w:type="pct"/>
            <w:shd w:val="clear" w:color="auto" w:fill="BFBFBF" w:themeFill="background1" w:themeFillShade="BF"/>
            <w:vAlign w:val="center"/>
          </w:tcPr>
          <w:p w14:paraId="34AE9BC5"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579" w:type="pct"/>
            <w:shd w:val="clear" w:color="auto" w:fill="BFBFBF" w:themeFill="background1" w:themeFillShade="BF"/>
            <w:vAlign w:val="center"/>
          </w:tcPr>
          <w:p w14:paraId="299AB527"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c>
          <w:tcPr>
            <w:tcW w:w="807" w:type="pct"/>
            <w:shd w:val="clear" w:color="auto" w:fill="BFBFBF" w:themeFill="background1" w:themeFillShade="BF"/>
            <w:vAlign w:val="center"/>
          </w:tcPr>
          <w:p w14:paraId="2F2451D1" w14:textId="77777777" w:rsidR="002C0728" w:rsidRPr="008E031F" w:rsidRDefault="002C0728" w:rsidP="002C0728">
            <w:pPr>
              <w:jc w:val="center"/>
              <w:rPr>
                <w:rFonts w:asciiTheme="majorHAnsi" w:eastAsia="Times New Roman" w:hAnsiTheme="majorHAnsi" w:cstheme="majorHAnsi"/>
                <w:b/>
                <w:bCs/>
                <w:color w:val="000000"/>
                <w:sz w:val="20"/>
                <w:szCs w:val="20"/>
                <w:lang w:eastAsia="it-IT"/>
              </w:rPr>
            </w:pPr>
          </w:p>
        </w:tc>
      </w:tr>
    </w:tbl>
    <w:p w14:paraId="67AFEF3B" w14:textId="32B3DF61" w:rsidR="00BF38A4" w:rsidRPr="008E031F" w:rsidRDefault="00BF38A4" w:rsidP="00C13BD2">
      <w:pPr>
        <w:spacing w:before="240" w:after="120" w:line="276" w:lineRule="auto"/>
        <w:jc w:val="both"/>
        <w:rPr>
          <w:rFonts w:asciiTheme="majorHAnsi" w:eastAsia="Arial" w:hAnsiTheme="majorHAnsi" w:cstheme="majorHAnsi"/>
        </w:rPr>
      </w:pPr>
      <w:r w:rsidRPr="008E031F">
        <w:rPr>
          <w:rFonts w:asciiTheme="majorHAnsi" w:eastAsia="Arial" w:hAnsiTheme="majorHAnsi" w:cstheme="majorHAnsi"/>
        </w:rPr>
        <w:t xml:space="preserve">Tutto ciò premesso e considerato, tenuto conto anche di quanto indicato nella Domanda di ammissione sottoscritta dal Legale Rappresentante, il Tecnico: </w:t>
      </w:r>
    </w:p>
    <w:p w14:paraId="6379AAB6" w14:textId="77777777" w:rsidR="00BF38A4" w:rsidRPr="008E031F" w:rsidRDefault="00BF38A4" w:rsidP="00BF38A4">
      <w:pPr>
        <w:pStyle w:val="paragraph"/>
        <w:spacing w:before="240" w:beforeAutospacing="0" w:after="240" w:afterAutospacing="0"/>
        <w:jc w:val="center"/>
        <w:textAlignment w:val="baseline"/>
        <w:rPr>
          <w:rStyle w:val="normaltextrun"/>
          <w:rFonts w:asciiTheme="majorHAnsi" w:hAnsiTheme="majorHAnsi" w:cstheme="majorHAnsi"/>
          <w:b/>
          <w:bCs/>
          <w:sz w:val="22"/>
          <w:szCs w:val="22"/>
        </w:rPr>
      </w:pPr>
      <w:r w:rsidRPr="008E031F">
        <w:rPr>
          <w:rStyle w:val="normaltextrun"/>
          <w:rFonts w:asciiTheme="majorHAnsi" w:hAnsiTheme="majorHAnsi" w:cstheme="majorHAnsi"/>
          <w:b/>
          <w:bCs/>
          <w:sz w:val="22"/>
          <w:szCs w:val="22"/>
        </w:rPr>
        <w:t xml:space="preserve">ASSEVERA CHE </w:t>
      </w:r>
    </w:p>
    <w:p w14:paraId="756EF537" w14:textId="37A5574D" w:rsidR="00B26DBE" w:rsidRPr="008E031F" w:rsidRDefault="00BF38A4" w:rsidP="00E717CB">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8E031F">
        <w:rPr>
          <w:rFonts w:asciiTheme="majorHAnsi" w:hAnsiTheme="majorHAnsi" w:cstheme="majorHAnsi"/>
          <w:lang w:eastAsia="it-IT"/>
        </w:rPr>
        <w:t xml:space="preserve">Il progetto di </w:t>
      </w:r>
      <w:r w:rsidR="00B26DBE" w:rsidRPr="008E031F">
        <w:rPr>
          <w:rFonts w:asciiTheme="majorHAnsi" w:hAnsiTheme="majorHAnsi" w:cstheme="majorHAnsi"/>
          <w:lang w:eastAsia="it-IT"/>
        </w:rPr>
        <w:t>formazione del personale</w:t>
      </w:r>
      <w:r w:rsidRPr="008E031F">
        <w:rPr>
          <w:rFonts w:asciiTheme="majorHAnsi" w:hAnsiTheme="majorHAnsi" w:cstheme="majorHAnsi"/>
          <w:lang w:eastAsia="it-IT"/>
        </w:rPr>
        <w:t xml:space="preserve"> è complementare</w:t>
      </w:r>
      <w:r w:rsidR="00A3411A" w:rsidRPr="008E031F">
        <w:rPr>
          <w:rFonts w:asciiTheme="majorHAnsi" w:hAnsiTheme="majorHAnsi" w:cstheme="majorHAnsi"/>
          <w:lang w:eastAsia="it-IT"/>
        </w:rPr>
        <w:t xml:space="preserve"> e strettamente </w:t>
      </w:r>
      <w:r w:rsidR="00B26DBE" w:rsidRPr="008E031F">
        <w:rPr>
          <w:rFonts w:asciiTheme="majorHAnsi" w:hAnsiTheme="majorHAnsi" w:cstheme="majorHAnsi"/>
          <w:lang w:eastAsia="it-IT"/>
        </w:rPr>
        <w:t xml:space="preserve">coerente alle finalità del programma d’investimento </w:t>
      </w:r>
      <w:r w:rsidR="007330CB" w:rsidRPr="008E031F">
        <w:rPr>
          <w:rFonts w:asciiTheme="majorHAnsi" w:hAnsiTheme="majorHAnsi" w:cstheme="majorHAnsi"/>
          <w:lang w:eastAsia="it-IT"/>
        </w:rPr>
        <w:t xml:space="preserve">in </w:t>
      </w:r>
      <w:r w:rsidR="00B26DBE" w:rsidRPr="008E031F">
        <w:rPr>
          <w:rFonts w:asciiTheme="majorHAnsi" w:hAnsiTheme="majorHAnsi" w:cstheme="majorHAnsi"/>
          <w:lang w:eastAsia="it-IT"/>
        </w:rPr>
        <w:t>tutela ambientale.</w:t>
      </w:r>
    </w:p>
    <w:p w14:paraId="4D96E0C2" w14:textId="4E6E7CD7" w:rsidR="00BF38A4" w:rsidRPr="008E031F" w:rsidRDefault="00B26DBE" w:rsidP="00E717CB">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8E031F">
        <w:rPr>
          <w:rFonts w:asciiTheme="majorHAnsi" w:hAnsiTheme="majorHAnsi" w:cstheme="majorHAnsi"/>
          <w:lang w:eastAsia="it-IT"/>
        </w:rPr>
        <w:t>Il progetto di formazione del personale,</w:t>
      </w:r>
      <w:r w:rsidR="00BF38A4" w:rsidRPr="008E031F">
        <w:rPr>
          <w:rFonts w:asciiTheme="majorHAnsi" w:hAnsiTheme="majorHAnsi" w:cstheme="majorHAnsi"/>
          <w:lang w:eastAsia="it-IT"/>
        </w:rPr>
        <w:t xml:space="preserve"> così come articolato, risulta adeguato </w:t>
      </w:r>
      <w:r w:rsidR="00DE093B" w:rsidRPr="008E031F">
        <w:rPr>
          <w:rFonts w:asciiTheme="majorHAnsi" w:hAnsiTheme="majorHAnsi" w:cstheme="majorHAnsi"/>
          <w:lang w:eastAsia="it-IT"/>
        </w:rPr>
        <w:t>al</w:t>
      </w:r>
      <w:r w:rsidR="00BF38A4" w:rsidRPr="008E031F">
        <w:rPr>
          <w:rFonts w:asciiTheme="majorHAnsi" w:hAnsiTheme="majorHAnsi" w:cstheme="majorHAnsi"/>
          <w:lang w:eastAsia="it-IT"/>
        </w:rPr>
        <w:t>le risorse organizzative, le esperienze e le competenze professionali messe in campo e la tempistica di realizzazione prevista dello stesso.</w:t>
      </w:r>
    </w:p>
    <w:p w14:paraId="303947BF" w14:textId="12CF5B7E" w:rsidR="00BF38A4" w:rsidRPr="008E031F" w:rsidRDefault="00BF38A4" w:rsidP="00E717CB">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8E031F">
        <w:rPr>
          <w:rFonts w:asciiTheme="majorHAnsi" w:hAnsiTheme="majorHAnsi" w:cstheme="majorHAnsi"/>
          <w:lang w:eastAsia="it-IT"/>
        </w:rPr>
        <w:t xml:space="preserve">Il progetto di </w:t>
      </w:r>
      <w:r w:rsidR="00FA7769" w:rsidRPr="008E031F">
        <w:rPr>
          <w:rFonts w:asciiTheme="majorHAnsi" w:hAnsiTheme="majorHAnsi" w:cstheme="majorHAnsi"/>
          <w:lang w:eastAsia="it-IT"/>
        </w:rPr>
        <w:t>formazione</w:t>
      </w:r>
      <w:r w:rsidRPr="008E031F">
        <w:rPr>
          <w:rFonts w:asciiTheme="majorHAnsi" w:hAnsiTheme="majorHAnsi" w:cstheme="majorHAnsi"/>
          <w:lang w:eastAsia="it-IT"/>
        </w:rPr>
        <w:t xml:space="preserve"> per come articolato genererà</w:t>
      </w:r>
      <w:r w:rsidR="00B26DBE" w:rsidRPr="008E031F">
        <w:rPr>
          <w:rFonts w:asciiTheme="majorHAnsi" w:hAnsiTheme="majorHAnsi" w:cstheme="majorHAnsi"/>
          <w:lang w:eastAsia="it-IT"/>
        </w:rPr>
        <w:t xml:space="preserve"> nel personale coinvolto</w:t>
      </w:r>
      <w:r w:rsidRPr="008E031F">
        <w:rPr>
          <w:rFonts w:asciiTheme="majorHAnsi" w:hAnsiTheme="majorHAnsi" w:cstheme="majorHAnsi"/>
          <w:lang w:eastAsia="it-IT"/>
        </w:rPr>
        <w:t xml:space="preserve"> l’acquisizione di nuove conoscenze e capacità da utilizzare per</w:t>
      </w:r>
      <w:r w:rsidR="00365FB8" w:rsidRPr="008E031F">
        <w:rPr>
          <w:rFonts w:asciiTheme="majorHAnsi" w:hAnsiTheme="majorHAnsi" w:cstheme="majorHAnsi"/>
          <w:lang w:eastAsia="it-IT"/>
        </w:rPr>
        <w:t xml:space="preserve"> la realizzazione degli obiettivi previsti dal programma di investimento</w:t>
      </w:r>
      <w:r w:rsidRPr="008E031F">
        <w:rPr>
          <w:rFonts w:asciiTheme="majorHAnsi" w:hAnsiTheme="majorHAnsi" w:cstheme="majorHAnsi"/>
          <w:lang w:eastAsia="it-IT"/>
        </w:rPr>
        <w:t>.</w:t>
      </w:r>
    </w:p>
    <w:p w14:paraId="462326DA" w14:textId="5F3A397B" w:rsidR="00BF38A4" w:rsidRPr="008E031F" w:rsidRDefault="005B5369" w:rsidP="00E717CB">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8E031F">
        <w:rPr>
          <w:rFonts w:asciiTheme="majorHAnsi" w:hAnsiTheme="majorHAnsi" w:cstheme="majorHAnsi"/>
          <w:lang w:eastAsia="it-IT"/>
        </w:rPr>
        <w:t>R</w:t>
      </w:r>
      <w:r w:rsidR="00BF38A4" w:rsidRPr="008E031F">
        <w:rPr>
          <w:rFonts w:asciiTheme="majorHAnsi" w:hAnsiTheme="majorHAnsi" w:cstheme="majorHAnsi"/>
          <w:lang w:eastAsia="it-IT"/>
        </w:rPr>
        <w:t>elativamente alle spese complessivamente previste:</w:t>
      </w:r>
    </w:p>
    <w:p w14:paraId="4D96427A" w14:textId="77777777" w:rsidR="00BF38A4" w:rsidRPr="008E031F" w:rsidRDefault="00BF38A4" w:rsidP="00E717CB">
      <w:pPr>
        <w:numPr>
          <w:ilvl w:val="1"/>
          <w:numId w:val="29"/>
        </w:numPr>
        <w:spacing w:after="120" w:line="276" w:lineRule="auto"/>
        <w:ind w:left="851"/>
        <w:jc w:val="both"/>
        <w:rPr>
          <w:rFonts w:asciiTheme="majorHAnsi" w:hAnsiTheme="majorHAnsi" w:cstheme="majorHAnsi"/>
        </w:rPr>
      </w:pPr>
      <w:r w:rsidRPr="008E031F">
        <w:rPr>
          <w:rFonts w:asciiTheme="majorHAnsi" w:hAnsiTheme="majorHAnsi" w:cstheme="majorHAnsi"/>
        </w:rPr>
        <w:t>Il costo medio orario indicato per il personale appare ragionevole e coerente con le figure professionali indicate per lo svolgimento del progetto.</w:t>
      </w:r>
    </w:p>
    <w:p w14:paraId="18810E86" w14:textId="573E51E3" w:rsidR="00BF38A4" w:rsidRPr="008E031F" w:rsidRDefault="00BF38A4" w:rsidP="00E717CB">
      <w:pPr>
        <w:numPr>
          <w:ilvl w:val="1"/>
          <w:numId w:val="29"/>
        </w:numPr>
        <w:spacing w:after="120" w:line="276" w:lineRule="auto"/>
        <w:ind w:left="851"/>
        <w:jc w:val="both"/>
        <w:rPr>
          <w:rFonts w:asciiTheme="majorHAnsi" w:hAnsiTheme="majorHAnsi" w:cstheme="majorHAnsi"/>
        </w:rPr>
      </w:pPr>
      <w:r w:rsidRPr="008E031F">
        <w:rPr>
          <w:rFonts w:asciiTheme="majorHAnsi" w:hAnsiTheme="majorHAnsi" w:cstheme="majorHAnsi"/>
        </w:rPr>
        <w:t xml:space="preserve">I costi esposti </w:t>
      </w:r>
      <w:proofErr w:type="gramStart"/>
      <w:r w:rsidRPr="008E031F">
        <w:rPr>
          <w:rFonts w:asciiTheme="majorHAnsi" w:hAnsiTheme="majorHAnsi" w:cstheme="majorHAnsi"/>
        </w:rPr>
        <w:t>per  _</w:t>
      </w:r>
      <w:proofErr w:type="gramEnd"/>
      <w:r w:rsidRPr="008E031F">
        <w:rPr>
          <w:rFonts w:asciiTheme="majorHAnsi" w:hAnsiTheme="majorHAnsi" w:cstheme="majorHAnsi"/>
        </w:rPr>
        <w:t xml:space="preserve">_______________, risultano plausibili, congrui e pertinenti per lo svolgimento del Progetto </w:t>
      </w:r>
      <w:r w:rsidR="00EA0C8A" w:rsidRPr="008E031F">
        <w:rPr>
          <w:rFonts w:asciiTheme="majorHAnsi" w:hAnsiTheme="majorHAnsi" w:cstheme="majorHAnsi"/>
        </w:rPr>
        <w:t xml:space="preserve">e per il raggiungimento degli obiettivi posti </w:t>
      </w:r>
      <w:r w:rsidRPr="008E031F">
        <w:rPr>
          <w:rFonts w:asciiTheme="majorHAnsi" w:hAnsiTheme="majorHAnsi" w:cstheme="majorHAnsi"/>
        </w:rPr>
        <w:t>(replicare per ciascuna tipologia di costi)</w:t>
      </w:r>
      <w:r w:rsidR="00E717CB" w:rsidRPr="008E031F">
        <w:rPr>
          <w:rFonts w:asciiTheme="majorHAnsi" w:hAnsiTheme="majorHAnsi" w:cstheme="majorHAnsi"/>
        </w:rPr>
        <w:t>.</w:t>
      </w:r>
    </w:p>
    <w:p w14:paraId="380274D4" w14:textId="623230F8" w:rsidR="00365FB8" w:rsidRPr="008E031F" w:rsidRDefault="00FA7769" w:rsidP="00E717CB">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8E031F">
        <w:rPr>
          <w:rFonts w:asciiTheme="majorHAnsi" w:hAnsiTheme="majorHAnsi" w:cstheme="majorHAnsi"/>
          <w:lang w:eastAsia="it-IT"/>
        </w:rPr>
        <w:t xml:space="preserve">Le attività di formazione previste dall’impresa non saranno utilizzate </w:t>
      </w:r>
      <w:r w:rsidR="00365FB8" w:rsidRPr="008E031F">
        <w:rPr>
          <w:rFonts w:asciiTheme="majorHAnsi" w:hAnsiTheme="majorHAnsi" w:cstheme="majorHAnsi"/>
          <w:lang w:eastAsia="it-IT"/>
        </w:rPr>
        <w:t>per conformarsi alla normativa nazionale obbligatoria in materia di formazione</w:t>
      </w:r>
      <w:r w:rsidR="00E717CB" w:rsidRPr="008E031F">
        <w:rPr>
          <w:rFonts w:asciiTheme="majorHAnsi" w:hAnsiTheme="majorHAnsi" w:cstheme="majorHAnsi"/>
          <w:lang w:eastAsia="it-IT"/>
        </w:rPr>
        <w:t>.</w:t>
      </w:r>
    </w:p>
    <w:p w14:paraId="6115A035" w14:textId="644E8607" w:rsidR="00B26DBE" w:rsidRPr="008E031F" w:rsidRDefault="005B5369" w:rsidP="00E717CB">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sidRPr="008E031F">
        <w:rPr>
          <w:rFonts w:asciiTheme="majorHAnsi" w:hAnsiTheme="majorHAnsi" w:cstheme="majorHAnsi"/>
          <w:lang w:eastAsia="it-IT"/>
        </w:rPr>
        <w:t>Q</w:t>
      </w:r>
      <w:r w:rsidR="00B26DBE" w:rsidRPr="008E031F">
        <w:rPr>
          <w:rFonts w:asciiTheme="majorHAnsi" w:hAnsiTheme="majorHAnsi" w:cstheme="majorHAnsi"/>
          <w:lang w:eastAsia="it-IT"/>
        </w:rPr>
        <w:t>uanto dichiarato nella presente relazione, si basa su elementi, dati, ed informazioni, personalmente acquisiti e verificati con diligenza tecnico-scientifica.</w:t>
      </w:r>
    </w:p>
    <w:p w14:paraId="16FF994D" w14:textId="276DBAB1" w:rsidR="00B13A52" w:rsidRPr="008E031F" w:rsidRDefault="00B13A52" w:rsidP="00E717CB">
      <w:pPr>
        <w:pStyle w:val="paragraph"/>
        <w:tabs>
          <w:tab w:val="left" w:pos="284"/>
        </w:tabs>
        <w:spacing w:after="0" w:line="276" w:lineRule="auto"/>
        <w:jc w:val="both"/>
        <w:rPr>
          <w:rStyle w:val="normaltextrun"/>
          <w:rFonts w:asciiTheme="majorHAnsi" w:eastAsiaTheme="minorEastAsia" w:hAnsiTheme="majorHAnsi" w:cstheme="majorHAnsi"/>
          <w:sz w:val="22"/>
          <w:szCs w:val="22"/>
        </w:rPr>
      </w:pPr>
      <w:r w:rsidRPr="008E031F">
        <w:rPr>
          <w:rStyle w:val="normaltextrun"/>
          <w:rFonts w:asciiTheme="majorHAnsi" w:eastAsiaTheme="minorEastAsia" w:hAnsiTheme="majorHAnsi" w:cstheme="majorHAnsi"/>
          <w:sz w:val="22"/>
          <w:szCs w:val="22"/>
        </w:rPr>
        <w:t>Nella certezza di aver applicato al meglio le mie capacità professionali nella redazione della presente perizia, confermo, sotto la mia personale responsabilità, l’autenticità, la veridicità e la certezza dei contenuti della relazione.</w:t>
      </w:r>
    </w:p>
    <w:p w14:paraId="3378A94A" w14:textId="42708E33" w:rsidR="00B13A52" w:rsidRPr="000F144D" w:rsidRDefault="00B13A52" w:rsidP="00E717CB">
      <w:pPr>
        <w:pStyle w:val="paragraph"/>
        <w:tabs>
          <w:tab w:val="left" w:pos="284"/>
        </w:tabs>
        <w:spacing w:after="0" w:line="276" w:lineRule="auto"/>
        <w:rPr>
          <w:rStyle w:val="normaltextrun"/>
          <w:rFonts w:asciiTheme="majorHAnsi" w:eastAsiaTheme="minorEastAsia" w:hAnsiTheme="majorHAnsi" w:cstheme="majorHAnsi"/>
          <w:sz w:val="22"/>
          <w:szCs w:val="22"/>
        </w:rPr>
      </w:pPr>
      <w:r w:rsidRPr="008E031F">
        <w:rPr>
          <w:rStyle w:val="normaltextrun"/>
          <w:rFonts w:asciiTheme="majorHAnsi" w:eastAsiaTheme="minorEastAsia" w:hAnsiTheme="majorHAnsi" w:cstheme="majorHAnsi"/>
          <w:sz w:val="22"/>
          <w:szCs w:val="22"/>
        </w:rPr>
        <w:t>Luogo e Data</w:t>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00DA7E14">
        <w:rPr>
          <w:rStyle w:val="normaltextrun"/>
          <w:rFonts w:asciiTheme="majorHAnsi" w:eastAsiaTheme="minorEastAsia" w:hAnsiTheme="majorHAnsi" w:cstheme="majorHAnsi"/>
          <w:sz w:val="22"/>
          <w:szCs w:val="22"/>
        </w:rPr>
        <w:tab/>
      </w:r>
      <w:r w:rsidRPr="000F144D">
        <w:rPr>
          <w:rStyle w:val="normaltextrun"/>
          <w:rFonts w:asciiTheme="majorHAnsi" w:eastAsiaTheme="minorEastAsia" w:hAnsiTheme="majorHAnsi" w:cstheme="majorHAnsi"/>
          <w:sz w:val="22"/>
          <w:szCs w:val="22"/>
        </w:rPr>
        <w:t xml:space="preserve">Timbro e firma del </w:t>
      </w:r>
      <w:r w:rsidR="00E717CB" w:rsidRPr="000F144D">
        <w:rPr>
          <w:rStyle w:val="normaltextrun"/>
          <w:rFonts w:asciiTheme="majorHAnsi" w:eastAsiaTheme="minorEastAsia" w:hAnsiTheme="majorHAnsi" w:cstheme="majorHAnsi"/>
          <w:sz w:val="22"/>
          <w:szCs w:val="22"/>
        </w:rPr>
        <w:t>T</w:t>
      </w:r>
      <w:r w:rsidRPr="000F144D">
        <w:rPr>
          <w:rStyle w:val="normaltextrun"/>
          <w:rFonts w:asciiTheme="majorHAnsi" w:eastAsiaTheme="minorEastAsia" w:hAnsiTheme="majorHAnsi" w:cstheme="majorHAnsi"/>
          <w:sz w:val="22"/>
          <w:szCs w:val="22"/>
        </w:rPr>
        <w:t>ecnico</w:t>
      </w:r>
    </w:p>
    <w:p w14:paraId="33BBA5D0" w14:textId="52F118F8" w:rsidR="00A41A62" w:rsidRDefault="00A41A62" w:rsidP="0090775C">
      <w:pPr>
        <w:tabs>
          <w:tab w:val="left" w:pos="5529"/>
          <w:tab w:val="left" w:pos="6237"/>
        </w:tabs>
        <w:spacing w:after="0" w:line="360" w:lineRule="auto"/>
        <w:rPr>
          <w:rStyle w:val="normaltextrun"/>
          <w:rFonts w:asciiTheme="majorHAnsi" w:eastAsiaTheme="minorEastAsia" w:hAnsiTheme="majorHAnsi" w:cstheme="majorHAnsi"/>
          <w:lang w:eastAsia="it-IT"/>
        </w:rPr>
      </w:pPr>
      <w:r w:rsidRPr="000F144D">
        <w:rPr>
          <w:rStyle w:val="normaltextrun"/>
          <w:rFonts w:asciiTheme="majorHAnsi" w:eastAsiaTheme="minorEastAsia" w:hAnsiTheme="majorHAnsi" w:cstheme="majorHAnsi"/>
          <w:lang w:eastAsia="it-IT"/>
        </w:rPr>
        <w:tab/>
      </w:r>
    </w:p>
    <w:p w14:paraId="2EE3E970" w14:textId="77777777" w:rsidR="00DA7E14" w:rsidRPr="000F144D" w:rsidRDefault="00DA7E14" w:rsidP="0090775C">
      <w:pPr>
        <w:tabs>
          <w:tab w:val="left" w:pos="5529"/>
          <w:tab w:val="left" w:pos="6237"/>
        </w:tabs>
        <w:spacing w:after="0" w:line="360" w:lineRule="auto"/>
        <w:rPr>
          <w:rStyle w:val="normaltextrun"/>
          <w:rFonts w:asciiTheme="majorHAnsi" w:eastAsiaTheme="minorEastAsia" w:hAnsiTheme="majorHAnsi" w:cstheme="majorHAnsi"/>
          <w:lang w:eastAsia="it-IT"/>
        </w:rPr>
      </w:pPr>
    </w:p>
    <w:p w14:paraId="40D4E6E4" w14:textId="77777777" w:rsidR="00A41A62" w:rsidRPr="000F144D" w:rsidRDefault="00A41A62" w:rsidP="00A41A62">
      <w:pPr>
        <w:spacing w:after="0" w:line="360" w:lineRule="auto"/>
        <w:ind w:right="-2"/>
        <w:jc w:val="both"/>
        <w:rPr>
          <w:rStyle w:val="normaltextrun"/>
          <w:rFonts w:asciiTheme="majorHAnsi" w:eastAsiaTheme="minorEastAsia" w:hAnsiTheme="majorHAnsi" w:cstheme="majorHAnsi"/>
          <w:lang w:eastAsia="it-IT"/>
        </w:rPr>
      </w:pPr>
      <w:r w:rsidRPr="000F144D">
        <w:rPr>
          <w:rStyle w:val="normaltextrun"/>
          <w:rFonts w:asciiTheme="majorHAnsi" w:eastAsiaTheme="minorEastAsia" w:hAnsiTheme="majorHAnsi" w:cstheme="majorHAnsi"/>
          <w:lang w:eastAsia="it-IT"/>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presente dichiarazione viene resa.</w:t>
      </w:r>
    </w:p>
    <w:p w14:paraId="438C32E0" w14:textId="77777777" w:rsidR="00DA7E14" w:rsidRDefault="00DA7E14" w:rsidP="0090775C">
      <w:pPr>
        <w:spacing w:after="0" w:line="240" w:lineRule="auto"/>
        <w:ind w:left="5664" w:firstLine="708"/>
        <w:rPr>
          <w:rStyle w:val="normaltextrun"/>
          <w:rFonts w:asciiTheme="majorHAnsi" w:eastAsiaTheme="minorEastAsia" w:hAnsiTheme="majorHAnsi" w:cstheme="majorHAnsi"/>
          <w:lang w:eastAsia="it-IT"/>
        </w:rPr>
      </w:pPr>
    </w:p>
    <w:p w14:paraId="637F2C7A" w14:textId="47B85EA3" w:rsidR="00DA7E14" w:rsidRPr="000F144D" w:rsidRDefault="00DA7E14" w:rsidP="00DA7E14">
      <w:pPr>
        <w:pStyle w:val="paragraph"/>
        <w:tabs>
          <w:tab w:val="left" w:pos="284"/>
        </w:tabs>
        <w:spacing w:after="0" w:line="276" w:lineRule="auto"/>
        <w:rPr>
          <w:rStyle w:val="normaltextrun"/>
          <w:rFonts w:asciiTheme="majorHAnsi" w:eastAsiaTheme="minorEastAsia" w:hAnsiTheme="majorHAnsi" w:cstheme="majorHAnsi"/>
          <w:sz w:val="22"/>
          <w:szCs w:val="22"/>
        </w:rPr>
      </w:pP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sidRPr="000F144D">
        <w:rPr>
          <w:rStyle w:val="normaltextrun"/>
          <w:rFonts w:asciiTheme="majorHAnsi" w:eastAsiaTheme="minorEastAsia" w:hAnsiTheme="majorHAnsi" w:cstheme="majorHAnsi"/>
          <w:sz w:val="22"/>
          <w:szCs w:val="22"/>
        </w:rPr>
        <w:t>Timbro e firma del Tecnico</w:t>
      </w:r>
    </w:p>
    <w:p w14:paraId="6B6EA69F" w14:textId="6D6DB062" w:rsidR="000A7D10" w:rsidRDefault="000A7D10">
      <w:pPr>
        <w:rPr>
          <w:rFonts w:asciiTheme="majorHAnsi" w:eastAsia="Arial" w:hAnsiTheme="majorHAnsi" w:cstheme="majorHAnsi"/>
        </w:rPr>
      </w:pPr>
      <w:r>
        <w:rPr>
          <w:rFonts w:asciiTheme="majorHAnsi" w:eastAsia="Arial" w:hAnsiTheme="majorHAnsi" w:cstheme="majorHAnsi"/>
        </w:rPr>
        <w:br w:type="page"/>
      </w:r>
    </w:p>
    <w:p w14:paraId="33349B3D" w14:textId="77777777" w:rsidR="000A7D10" w:rsidRPr="000F144D" w:rsidRDefault="000A7D10" w:rsidP="000A7D10">
      <w:pPr>
        <w:spacing w:after="0" w:line="276" w:lineRule="auto"/>
        <w:jc w:val="center"/>
        <w:rPr>
          <w:rFonts w:asciiTheme="majorHAnsi" w:hAnsiTheme="majorHAnsi" w:cstheme="majorHAnsi"/>
          <w:b/>
          <w:bCs/>
          <w:sz w:val="36"/>
          <w:szCs w:val="36"/>
        </w:rPr>
      </w:pPr>
      <w:bookmarkStart w:id="11" w:name="_Hlk146096351"/>
      <w:r w:rsidRPr="000F144D">
        <w:rPr>
          <w:rFonts w:asciiTheme="majorHAnsi" w:hAnsiTheme="majorHAnsi" w:cstheme="majorHAnsi"/>
          <w:b/>
          <w:bCs/>
          <w:sz w:val="36"/>
          <w:szCs w:val="36"/>
        </w:rPr>
        <w:t xml:space="preserve">FONDO TRANSIZIONE INDUSTRIALE </w:t>
      </w:r>
    </w:p>
    <w:p w14:paraId="0434340D" w14:textId="77777777" w:rsidR="000A7D10" w:rsidRPr="000F144D" w:rsidRDefault="000A7D10" w:rsidP="000A7D10">
      <w:pPr>
        <w:spacing w:after="0" w:line="240" w:lineRule="auto"/>
        <w:jc w:val="center"/>
        <w:rPr>
          <w:rFonts w:asciiTheme="majorHAnsi" w:hAnsiTheme="majorHAnsi" w:cstheme="majorHAnsi"/>
          <w:b/>
          <w:bCs/>
        </w:rPr>
      </w:pPr>
      <w:r w:rsidRPr="000F144D">
        <w:rPr>
          <w:rFonts w:asciiTheme="majorHAnsi" w:hAnsiTheme="majorHAnsi" w:cstheme="majorHAnsi"/>
          <w:b/>
          <w:bCs/>
        </w:rPr>
        <w:t>DECRETO INTERMINISTARIALE DEL 21 OTTOBRE 2022, (PUBBLICATO NELLA GAZZETTA UFFICIALE N. 297 DEL 21 DICEMBRE 2022)</w:t>
      </w:r>
    </w:p>
    <w:p w14:paraId="61BD95BC" w14:textId="77777777" w:rsidR="000A7D10" w:rsidRPr="000F144D" w:rsidRDefault="000A7D10" w:rsidP="000A7D10">
      <w:pPr>
        <w:spacing w:after="0" w:line="240" w:lineRule="auto"/>
        <w:jc w:val="center"/>
        <w:rPr>
          <w:rFonts w:asciiTheme="majorHAnsi" w:hAnsiTheme="majorHAnsi" w:cstheme="majorHAnsi"/>
          <w:b/>
          <w:bCs/>
        </w:rPr>
      </w:pPr>
      <w:r w:rsidRPr="000F144D">
        <w:rPr>
          <w:rFonts w:asciiTheme="majorHAnsi" w:hAnsiTheme="majorHAnsi" w:cstheme="majorHAnsi"/>
          <w:b/>
          <w:bCs/>
        </w:rPr>
        <w:t>DECRETO DIRETTORIALE MIMIT DEL 30 AGOSTO 2023</w:t>
      </w:r>
    </w:p>
    <w:p w14:paraId="41264449" w14:textId="77777777" w:rsidR="000A7D10" w:rsidRPr="000F144D" w:rsidRDefault="000A7D10" w:rsidP="000A7D10">
      <w:pPr>
        <w:spacing w:after="0" w:line="240" w:lineRule="auto"/>
        <w:jc w:val="center"/>
        <w:rPr>
          <w:rFonts w:asciiTheme="majorHAnsi" w:hAnsiTheme="majorHAnsi" w:cstheme="majorHAnsi"/>
          <w:b/>
          <w:bCs/>
          <w:i/>
          <w:iCs/>
          <w:sz w:val="20"/>
          <w:szCs w:val="20"/>
        </w:rPr>
      </w:pPr>
    </w:p>
    <w:p w14:paraId="74166913" w14:textId="77777777" w:rsidR="000A7D10" w:rsidRPr="000F144D" w:rsidRDefault="000A7D10" w:rsidP="000A7D10">
      <w:pPr>
        <w:spacing w:after="0" w:line="240" w:lineRule="auto"/>
        <w:jc w:val="center"/>
        <w:rPr>
          <w:rFonts w:asciiTheme="majorHAnsi" w:hAnsiTheme="majorHAnsi" w:cstheme="majorHAnsi"/>
          <w:b/>
          <w:bCs/>
          <w:i/>
          <w:iCs/>
          <w:sz w:val="20"/>
          <w:szCs w:val="20"/>
        </w:rPr>
      </w:pPr>
    </w:p>
    <w:p w14:paraId="1ACA05D3" w14:textId="412A4EBC" w:rsidR="000A7D10" w:rsidRPr="00DD0B7B" w:rsidRDefault="000A7D10" w:rsidP="000A7D10">
      <w:pPr>
        <w:spacing w:after="0" w:line="240" w:lineRule="auto"/>
        <w:jc w:val="center"/>
        <w:rPr>
          <w:rFonts w:asciiTheme="majorHAnsi" w:hAnsiTheme="majorHAnsi" w:cstheme="majorHAnsi"/>
          <w:b/>
          <w:bCs/>
          <w:sz w:val="32"/>
          <w:szCs w:val="32"/>
        </w:rPr>
      </w:pPr>
      <w:r w:rsidRPr="00DD0B7B">
        <w:rPr>
          <w:rFonts w:asciiTheme="majorHAnsi" w:hAnsiTheme="majorHAnsi" w:cstheme="majorHAnsi"/>
          <w:b/>
          <w:bCs/>
          <w:sz w:val="32"/>
          <w:szCs w:val="32"/>
        </w:rPr>
        <w:t>RELAZIONE TECNICA - ECONOMICA</w:t>
      </w:r>
    </w:p>
    <w:p w14:paraId="534E364F" w14:textId="77777777" w:rsidR="000A7D10" w:rsidRPr="0000677A" w:rsidRDefault="000A7D10" w:rsidP="000A7D10">
      <w:pPr>
        <w:spacing w:after="0" w:line="240" w:lineRule="auto"/>
        <w:jc w:val="center"/>
        <w:rPr>
          <w:rFonts w:asciiTheme="majorHAnsi" w:hAnsiTheme="majorHAnsi" w:cstheme="majorHAnsi"/>
          <w:b/>
          <w:bCs/>
          <w:i/>
          <w:iCs/>
          <w:sz w:val="28"/>
          <w:szCs w:val="28"/>
        </w:rPr>
      </w:pPr>
      <w:r w:rsidRPr="0000677A">
        <w:rPr>
          <w:rFonts w:asciiTheme="majorHAnsi" w:hAnsiTheme="majorHAnsi" w:cstheme="majorHAnsi"/>
          <w:b/>
          <w:bCs/>
          <w:i/>
          <w:iCs/>
          <w:sz w:val="28"/>
          <w:szCs w:val="28"/>
        </w:rPr>
        <w:t xml:space="preserve">Sezione informazioni economico- finanziarie a firma del rappresentante legale dell’azienda proponente </w:t>
      </w:r>
    </w:p>
    <w:p w14:paraId="7A86598D" w14:textId="77777777" w:rsidR="000A7D10" w:rsidRPr="0000677A" w:rsidRDefault="000A7D10" w:rsidP="000A7D10">
      <w:pPr>
        <w:spacing w:after="0" w:line="240" w:lineRule="auto"/>
        <w:jc w:val="both"/>
        <w:rPr>
          <w:rFonts w:asciiTheme="majorHAnsi" w:hAnsiTheme="majorHAnsi" w:cstheme="majorHAnsi"/>
        </w:rPr>
      </w:pPr>
    </w:p>
    <w:p w14:paraId="0F2662CC" w14:textId="77777777" w:rsidR="000A7D10" w:rsidRPr="0000677A" w:rsidRDefault="000A7D10" w:rsidP="000A7D10">
      <w:pPr>
        <w:spacing w:after="0" w:line="276" w:lineRule="auto"/>
        <w:jc w:val="both"/>
        <w:rPr>
          <w:rFonts w:asciiTheme="majorHAnsi" w:hAnsiTheme="majorHAnsi" w:cstheme="majorHAnsi"/>
        </w:rPr>
      </w:pPr>
      <w:r w:rsidRPr="0000677A">
        <w:rPr>
          <w:rFonts w:asciiTheme="majorHAnsi" w:hAnsiTheme="majorHAnsi" w:cstheme="majorHAnsi"/>
        </w:rPr>
        <w:t>Il/La sottoscritto/a ________________________________________________________________________</w:t>
      </w:r>
    </w:p>
    <w:p w14:paraId="4EA8E73A" w14:textId="703D561A" w:rsidR="000A7D10" w:rsidRDefault="000A7D10" w:rsidP="000A7D10">
      <w:pPr>
        <w:spacing w:after="0" w:line="276" w:lineRule="auto"/>
        <w:jc w:val="both"/>
        <w:rPr>
          <w:rFonts w:asciiTheme="majorHAnsi" w:hAnsiTheme="majorHAnsi" w:cstheme="majorHAnsi"/>
          <w:lang w:eastAsia="it-IT"/>
        </w:rPr>
      </w:pPr>
      <w:r w:rsidRPr="0000677A">
        <w:rPr>
          <w:rFonts w:asciiTheme="majorHAnsi" w:hAnsiTheme="majorHAnsi" w:cstheme="majorHAnsi"/>
          <w:lang w:eastAsia="it-IT"/>
        </w:rPr>
        <w:t>codice fiscale ____________________________ in qualità di __________________________ dell'impresa __________________________ con sede legale in __________________________ e codice fiscale / partita IVA __________________________, consapevole delle responsabilità anche penali derivanti dal rilascio di dichiarazioni false e mendaci ai sensi degli articoli 75 e 76 del Decreto del Presidente della Repubblica 28 dicembre 2000 n. 445, attesto la veridicità delle informazioni e dei dati di seguito riportati.</w:t>
      </w:r>
    </w:p>
    <w:p w14:paraId="7476087E" w14:textId="77777777" w:rsidR="000A7D10" w:rsidRDefault="000A7D10" w:rsidP="00C13BD2">
      <w:pPr>
        <w:spacing w:before="240" w:after="120" w:line="240" w:lineRule="auto"/>
        <w:jc w:val="both"/>
        <w:rPr>
          <w:rFonts w:asciiTheme="majorHAnsi" w:hAnsiTheme="majorHAnsi" w:cstheme="majorHAnsi"/>
          <w:b/>
          <w:bCs/>
        </w:rPr>
      </w:pPr>
      <w:r w:rsidRPr="002D1B95">
        <w:rPr>
          <w:rFonts w:asciiTheme="majorHAnsi" w:hAnsiTheme="majorHAnsi" w:cstheme="majorHAnsi"/>
          <w:b/>
          <w:bCs/>
        </w:rPr>
        <w:t>Descrizione azienda proponente</w:t>
      </w:r>
    </w:p>
    <w:p w14:paraId="6F30BE36" w14:textId="77777777" w:rsidR="000A7D10" w:rsidRPr="002D1B95" w:rsidRDefault="000A7D10" w:rsidP="000A7D10">
      <w:pPr>
        <w:numPr>
          <w:ilvl w:val="0"/>
          <w:numId w:val="2"/>
        </w:numPr>
        <w:tabs>
          <w:tab w:val="left" w:pos="284"/>
        </w:tabs>
        <w:spacing w:before="240" w:after="0" w:line="276" w:lineRule="auto"/>
        <w:ind w:left="284" w:hanging="284"/>
        <w:jc w:val="both"/>
        <w:rPr>
          <w:rFonts w:asciiTheme="majorHAnsi" w:hAnsiTheme="majorHAnsi" w:cstheme="majorHAnsi"/>
          <w:lang w:eastAsia="it-IT"/>
        </w:rPr>
      </w:pPr>
      <w:r>
        <w:rPr>
          <w:rFonts w:asciiTheme="majorHAnsi" w:hAnsiTheme="majorHAnsi" w:cstheme="majorHAnsi"/>
          <w:lang w:eastAsia="it-IT"/>
        </w:rPr>
        <w:t>Fornire una d</w:t>
      </w:r>
      <w:r w:rsidRPr="002D1B95">
        <w:rPr>
          <w:rFonts w:asciiTheme="majorHAnsi" w:hAnsiTheme="majorHAnsi" w:cstheme="majorHAnsi"/>
          <w:lang w:eastAsia="it-IT"/>
        </w:rPr>
        <w:t>escrizione dell’attività</w:t>
      </w:r>
      <w:r>
        <w:rPr>
          <w:rFonts w:asciiTheme="majorHAnsi" w:hAnsiTheme="majorHAnsi" w:cstheme="majorHAnsi"/>
          <w:lang w:eastAsia="it-IT"/>
        </w:rPr>
        <w:t xml:space="preserve"> svolta</w:t>
      </w:r>
      <w:r w:rsidRPr="002D1B95">
        <w:rPr>
          <w:rFonts w:asciiTheme="majorHAnsi" w:hAnsiTheme="majorHAnsi" w:cstheme="majorHAnsi"/>
          <w:lang w:eastAsia="it-IT"/>
        </w:rPr>
        <w:t>, delle sue principali caratteristiche tecnologiche e produttive</w:t>
      </w:r>
    </w:p>
    <w:p w14:paraId="3BFE01F2" w14:textId="77777777" w:rsidR="000A7D10" w:rsidRPr="00343AAB" w:rsidRDefault="000A7D10" w:rsidP="000A7D10">
      <w:pPr>
        <w:numPr>
          <w:ilvl w:val="0"/>
          <w:numId w:val="2"/>
        </w:numPr>
        <w:tabs>
          <w:tab w:val="left" w:pos="284"/>
        </w:tabs>
        <w:spacing w:before="240" w:line="276" w:lineRule="auto"/>
        <w:ind w:left="284" w:hanging="284"/>
        <w:jc w:val="both"/>
        <w:rPr>
          <w:rFonts w:asciiTheme="majorHAnsi" w:hAnsiTheme="majorHAnsi" w:cstheme="majorHAnsi"/>
          <w:lang w:eastAsia="it-IT"/>
        </w:rPr>
      </w:pPr>
      <w:r w:rsidRPr="002D1B95">
        <w:rPr>
          <w:rFonts w:asciiTheme="majorHAnsi" w:hAnsiTheme="majorHAnsi" w:cstheme="majorHAnsi"/>
          <w:lang w:eastAsia="it-IT"/>
        </w:rPr>
        <w:t>Informazioni in merito all’andamento societario ed ai principali dati economico/patrimoniali registrati negli ultimi 3 esercizi approvati alla data di presentazione della domanda</w:t>
      </w:r>
      <w:r>
        <w:rPr>
          <w:rFonts w:asciiTheme="majorHAnsi" w:hAnsiTheme="majorHAnsi" w:cstheme="majorHAnsi"/>
          <w:lang w:eastAsia="it-IT"/>
        </w:rPr>
        <w:t>, (in caso di società estera allegare i bilanci) ed un aggiornamento in merito all’andamento economico finanziario nel 2023 (indicare eventi / operazioni straordinarie)</w:t>
      </w:r>
    </w:p>
    <w:tbl>
      <w:tblPr>
        <w:tblW w:w="5000" w:type="pct"/>
        <w:tblCellMar>
          <w:left w:w="70" w:type="dxa"/>
          <w:right w:w="70" w:type="dxa"/>
        </w:tblCellMar>
        <w:tblLook w:val="04A0" w:firstRow="1" w:lastRow="0" w:firstColumn="1" w:lastColumn="0" w:noHBand="0" w:noVBand="1"/>
      </w:tblPr>
      <w:tblGrid>
        <w:gridCol w:w="4549"/>
        <w:gridCol w:w="1693"/>
        <w:gridCol w:w="1693"/>
        <w:gridCol w:w="1693"/>
      </w:tblGrid>
      <w:tr w:rsidR="000A7D10" w:rsidRPr="0028240B" w14:paraId="6E476697" w14:textId="77777777" w:rsidTr="000A7D10">
        <w:trPr>
          <w:trHeight w:val="283"/>
        </w:trPr>
        <w:tc>
          <w:tcPr>
            <w:tcW w:w="236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A9D8326" w14:textId="77777777" w:rsidR="000A7D10" w:rsidRPr="0000677A" w:rsidRDefault="000A7D10" w:rsidP="000B0637">
            <w:pPr>
              <w:spacing w:after="0" w:line="240" w:lineRule="auto"/>
              <w:rPr>
                <w:rFonts w:ascii="Calibri Light" w:eastAsia="Times New Roman" w:hAnsi="Calibri Light" w:cs="Calibri Light"/>
                <w:b/>
                <w:bCs/>
                <w:i/>
                <w:iCs/>
                <w:color w:val="000000"/>
                <w:sz w:val="20"/>
                <w:szCs w:val="20"/>
                <w:lang w:eastAsia="it-IT"/>
              </w:rPr>
            </w:pPr>
            <w:r w:rsidRPr="0000677A">
              <w:rPr>
                <w:rFonts w:ascii="Calibri Light" w:eastAsia="Times New Roman" w:hAnsi="Calibri Light" w:cs="Calibri Light"/>
                <w:b/>
                <w:bCs/>
                <w:i/>
                <w:iCs/>
                <w:color w:val="000000"/>
                <w:sz w:val="20"/>
                <w:szCs w:val="20"/>
                <w:lang w:eastAsia="it-IT"/>
              </w:rPr>
              <w:t>Dati in €</w:t>
            </w:r>
          </w:p>
        </w:tc>
        <w:tc>
          <w:tcPr>
            <w:tcW w:w="879" w:type="pct"/>
            <w:tcBorders>
              <w:top w:val="single" w:sz="4" w:space="0" w:color="auto"/>
              <w:left w:val="nil"/>
              <w:bottom w:val="single" w:sz="4" w:space="0" w:color="auto"/>
              <w:right w:val="single" w:sz="4" w:space="0" w:color="auto"/>
            </w:tcBorders>
            <w:shd w:val="clear" w:color="000000" w:fill="D9D9D9"/>
            <w:noWrap/>
            <w:vAlign w:val="center"/>
            <w:hideMark/>
          </w:tcPr>
          <w:p w14:paraId="27BD014D" w14:textId="77777777" w:rsidR="000A7D10" w:rsidRPr="0028240B" w:rsidRDefault="000A7D10" w:rsidP="000B0637">
            <w:pPr>
              <w:spacing w:after="0" w:line="240" w:lineRule="auto"/>
              <w:jc w:val="center"/>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2020</w:t>
            </w:r>
          </w:p>
        </w:tc>
        <w:tc>
          <w:tcPr>
            <w:tcW w:w="879" w:type="pct"/>
            <w:tcBorders>
              <w:top w:val="single" w:sz="4" w:space="0" w:color="auto"/>
              <w:left w:val="nil"/>
              <w:bottom w:val="single" w:sz="4" w:space="0" w:color="auto"/>
              <w:right w:val="single" w:sz="4" w:space="0" w:color="auto"/>
            </w:tcBorders>
            <w:shd w:val="clear" w:color="000000" w:fill="D9D9D9"/>
            <w:noWrap/>
            <w:vAlign w:val="center"/>
            <w:hideMark/>
          </w:tcPr>
          <w:p w14:paraId="18E7BF2A" w14:textId="77777777" w:rsidR="000A7D10" w:rsidRPr="0028240B" w:rsidRDefault="000A7D10" w:rsidP="000B0637">
            <w:pPr>
              <w:spacing w:after="0" w:line="240" w:lineRule="auto"/>
              <w:jc w:val="center"/>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202</w:t>
            </w:r>
            <w:r>
              <w:rPr>
                <w:rFonts w:ascii="Calibri Light" w:eastAsia="Times New Roman" w:hAnsi="Calibri Light" w:cs="Calibri Light"/>
                <w:b/>
                <w:bCs/>
                <w:color w:val="000000"/>
                <w:sz w:val="20"/>
                <w:szCs w:val="20"/>
                <w:lang w:eastAsia="it-IT"/>
              </w:rPr>
              <w:t>1</w:t>
            </w:r>
          </w:p>
        </w:tc>
        <w:tc>
          <w:tcPr>
            <w:tcW w:w="879" w:type="pct"/>
            <w:tcBorders>
              <w:top w:val="single" w:sz="4" w:space="0" w:color="auto"/>
              <w:left w:val="nil"/>
              <w:bottom w:val="single" w:sz="4" w:space="0" w:color="auto"/>
              <w:right w:val="single" w:sz="4" w:space="0" w:color="auto"/>
            </w:tcBorders>
            <w:shd w:val="clear" w:color="000000" w:fill="D9D9D9"/>
            <w:noWrap/>
            <w:vAlign w:val="center"/>
            <w:hideMark/>
          </w:tcPr>
          <w:p w14:paraId="0D9D8015" w14:textId="77777777" w:rsidR="000A7D10" w:rsidRPr="0028240B" w:rsidRDefault="000A7D10" w:rsidP="000B0637">
            <w:pPr>
              <w:spacing w:after="0" w:line="240" w:lineRule="auto"/>
              <w:jc w:val="center"/>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20</w:t>
            </w:r>
            <w:r>
              <w:rPr>
                <w:rFonts w:ascii="Calibri Light" w:eastAsia="Times New Roman" w:hAnsi="Calibri Light" w:cs="Calibri Light"/>
                <w:b/>
                <w:bCs/>
                <w:color w:val="000000"/>
                <w:sz w:val="20"/>
                <w:szCs w:val="20"/>
                <w:lang w:eastAsia="it-IT"/>
              </w:rPr>
              <w:t>22</w:t>
            </w:r>
          </w:p>
        </w:tc>
      </w:tr>
      <w:tr w:rsidR="000A7D10" w:rsidRPr="0028240B" w14:paraId="34B2F291"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44379B34"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Ricavi delle vendite</w:t>
            </w:r>
          </w:p>
        </w:tc>
        <w:tc>
          <w:tcPr>
            <w:tcW w:w="879" w:type="pct"/>
            <w:tcBorders>
              <w:top w:val="nil"/>
              <w:left w:val="nil"/>
              <w:bottom w:val="single" w:sz="4" w:space="0" w:color="auto"/>
              <w:right w:val="single" w:sz="4" w:space="0" w:color="auto"/>
            </w:tcBorders>
            <w:shd w:val="clear" w:color="auto" w:fill="auto"/>
            <w:noWrap/>
            <w:vAlign w:val="center"/>
          </w:tcPr>
          <w:p w14:paraId="2449E68B"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421E355E"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1BF22CF2"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4757D89D"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5010766C"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EBITDA</w:t>
            </w:r>
          </w:p>
        </w:tc>
        <w:tc>
          <w:tcPr>
            <w:tcW w:w="879" w:type="pct"/>
            <w:tcBorders>
              <w:top w:val="nil"/>
              <w:left w:val="nil"/>
              <w:bottom w:val="single" w:sz="4" w:space="0" w:color="auto"/>
              <w:right w:val="single" w:sz="4" w:space="0" w:color="auto"/>
            </w:tcBorders>
            <w:shd w:val="clear" w:color="auto" w:fill="auto"/>
            <w:noWrap/>
            <w:vAlign w:val="center"/>
          </w:tcPr>
          <w:p w14:paraId="229BED98"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52F6AA52"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5BF0FE47"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273C37C9"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101DCB51"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Utile Netto</w:t>
            </w:r>
          </w:p>
        </w:tc>
        <w:tc>
          <w:tcPr>
            <w:tcW w:w="879" w:type="pct"/>
            <w:tcBorders>
              <w:top w:val="nil"/>
              <w:left w:val="nil"/>
              <w:bottom w:val="single" w:sz="4" w:space="0" w:color="auto"/>
              <w:right w:val="single" w:sz="4" w:space="0" w:color="auto"/>
            </w:tcBorders>
            <w:shd w:val="clear" w:color="auto" w:fill="auto"/>
            <w:noWrap/>
            <w:vAlign w:val="center"/>
          </w:tcPr>
          <w:p w14:paraId="620D9274"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3DB8568A"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63DCC346"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44AEA800"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4C34EE50"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Totale Attività</w:t>
            </w:r>
          </w:p>
        </w:tc>
        <w:tc>
          <w:tcPr>
            <w:tcW w:w="879" w:type="pct"/>
            <w:tcBorders>
              <w:top w:val="nil"/>
              <w:left w:val="nil"/>
              <w:bottom w:val="single" w:sz="4" w:space="0" w:color="auto"/>
              <w:right w:val="single" w:sz="4" w:space="0" w:color="auto"/>
            </w:tcBorders>
            <w:shd w:val="clear" w:color="auto" w:fill="auto"/>
            <w:noWrap/>
            <w:vAlign w:val="center"/>
          </w:tcPr>
          <w:p w14:paraId="25A75A2A"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203AD4B4"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0BFEAFE5"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40F555CF"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7B6FF099"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Patrimonio Netto</w:t>
            </w:r>
          </w:p>
        </w:tc>
        <w:tc>
          <w:tcPr>
            <w:tcW w:w="879" w:type="pct"/>
            <w:tcBorders>
              <w:top w:val="nil"/>
              <w:left w:val="nil"/>
              <w:bottom w:val="single" w:sz="4" w:space="0" w:color="auto"/>
              <w:right w:val="single" w:sz="4" w:space="0" w:color="auto"/>
            </w:tcBorders>
            <w:shd w:val="clear" w:color="auto" w:fill="auto"/>
            <w:noWrap/>
            <w:vAlign w:val="center"/>
          </w:tcPr>
          <w:p w14:paraId="106E0D4E"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69011637"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69BE349D"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3988493C"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1EE9B9D2"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Posizione finanziaria netta</w:t>
            </w:r>
            <w:r>
              <w:rPr>
                <w:rFonts w:ascii="Calibri Light" w:eastAsia="Times New Roman" w:hAnsi="Calibri Light" w:cs="Calibri Light"/>
                <w:b/>
                <w:bCs/>
                <w:color w:val="000000"/>
                <w:sz w:val="20"/>
                <w:szCs w:val="20"/>
                <w:lang w:eastAsia="it-IT"/>
              </w:rPr>
              <w:t xml:space="preserve"> </w:t>
            </w:r>
          </w:p>
        </w:tc>
        <w:tc>
          <w:tcPr>
            <w:tcW w:w="879" w:type="pct"/>
            <w:tcBorders>
              <w:top w:val="nil"/>
              <w:left w:val="nil"/>
              <w:bottom w:val="single" w:sz="4" w:space="0" w:color="auto"/>
              <w:right w:val="single" w:sz="4" w:space="0" w:color="auto"/>
            </w:tcBorders>
            <w:shd w:val="clear" w:color="auto" w:fill="auto"/>
            <w:noWrap/>
            <w:vAlign w:val="center"/>
          </w:tcPr>
          <w:p w14:paraId="078A7C0B"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66C561CC"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3D45CAF7"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71F49DF8"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3C6E6507"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28240B">
              <w:rPr>
                <w:rFonts w:ascii="Calibri Light" w:eastAsia="Times New Roman" w:hAnsi="Calibri Light" w:cs="Calibri Light"/>
                <w:b/>
                <w:bCs/>
                <w:color w:val="000000"/>
                <w:sz w:val="20"/>
                <w:szCs w:val="20"/>
                <w:lang w:eastAsia="it-IT"/>
              </w:rPr>
              <w:t>EBITDA/Vendite (%)</w:t>
            </w:r>
          </w:p>
        </w:tc>
        <w:tc>
          <w:tcPr>
            <w:tcW w:w="879" w:type="pct"/>
            <w:tcBorders>
              <w:top w:val="nil"/>
              <w:left w:val="nil"/>
              <w:bottom w:val="single" w:sz="4" w:space="0" w:color="auto"/>
              <w:right w:val="single" w:sz="4" w:space="0" w:color="auto"/>
            </w:tcBorders>
            <w:shd w:val="clear" w:color="auto" w:fill="auto"/>
            <w:noWrap/>
            <w:vAlign w:val="center"/>
          </w:tcPr>
          <w:p w14:paraId="72269C66"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4E4AF39C"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2C707992"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25CDDDDF"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505D1B51"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proofErr w:type="spellStart"/>
            <w:r w:rsidRPr="0028240B">
              <w:rPr>
                <w:rFonts w:ascii="Calibri Light" w:eastAsia="Times New Roman" w:hAnsi="Calibri Light" w:cs="Calibri Light"/>
                <w:b/>
                <w:bCs/>
                <w:color w:val="000000"/>
                <w:sz w:val="20"/>
                <w:szCs w:val="20"/>
                <w:lang w:eastAsia="it-IT"/>
              </w:rPr>
              <w:t>Debt</w:t>
            </w:r>
            <w:proofErr w:type="spellEnd"/>
            <w:r w:rsidRPr="0028240B">
              <w:rPr>
                <w:rFonts w:ascii="Calibri Light" w:eastAsia="Times New Roman" w:hAnsi="Calibri Light" w:cs="Calibri Light"/>
                <w:b/>
                <w:bCs/>
                <w:color w:val="000000"/>
                <w:sz w:val="20"/>
                <w:szCs w:val="20"/>
                <w:lang w:eastAsia="it-IT"/>
              </w:rPr>
              <w:t>/Equity ratio</w:t>
            </w:r>
          </w:p>
        </w:tc>
        <w:tc>
          <w:tcPr>
            <w:tcW w:w="879" w:type="pct"/>
            <w:tcBorders>
              <w:top w:val="nil"/>
              <w:left w:val="nil"/>
              <w:bottom w:val="single" w:sz="4" w:space="0" w:color="auto"/>
              <w:right w:val="single" w:sz="4" w:space="0" w:color="auto"/>
            </w:tcBorders>
            <w:shd w:val="clear" w:color="auto" w:fill="auto"/>
            <w:noWrap/>
            <w:vAlign w:val="center"/>
          </w:tcPr>
          <w:p w14:paraId="1EEDE5BE"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27937268"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5E98C517"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20F6CE74" w14:textId="77777777" w:rsidTr="000A7D10">
        <w:trPr>
          <w:trHeight w:val="283"/>
        </w:trPr>
        <w:tc>
          <w:tcPr>
            <w:tcW w:w="2362" w:type="pct"/>
            <w:tcBorders>
              <w:top w:val="nil"/>
              <w:left w:val="single" w:sz="4" w:space="0" w:color="auto"/>
              <w:bottom w:val="single" w:sz="4" w:space="0" w:color="auto"/>
              <w:right w:val="single" w:sz="4" w:space="0" w:color="auto"/>
            </w:tcBorders>
            <w:shd w:val="clear" w:color="000000" w:fill="D9D9D9"/>
            <w:noWrap/>
            <w:vAlign w:val="center"/>
            <w:hideMark/>
          </w:tcPr>
          <w:p w14:paraId="65C577AC"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proofErr w:type="spellStart"/>
            <w:r w:rsidRPr="0028240B">
              <w:rPr>
                <w:rFonts w:ascii="Calibri Light" w:eastAsia="Times New Roman" w:hAnsi="Calibri Light" w:cs="Calibri Light"/>
                <w:b/>
                <w:bCs/>
                <w:color w:val="000000"/>
                <w:sz w:val="20"/>
                <w:szCs w:val="20"/>
                <w:lang w:eastAsia="it-IT"/>
              </w:rPr>
              <w:t>Debt</w:t>
            </w:r>
            <w:proofErr w:type="spellEnd"/>
            <w:r w:rsidRPr="0028240B">
              <w:rPr>
                <w:rFonts w:ascii="Calibri Light" w:eastAsia="Times New Roman" w:hAnsi="Calibri Light" w:cs="Calibri Light"/>
                <w:b/>
                <w:bCs/>
                <w:color w:val="000000"/>
                <w:sz w:val="20"/>
                <w:szCs w:val="20"/>
                <w:lang w:eastAsia="it-IT"/>
              </w:rPr>
              <w:t>/EBITDA ratio</w:t>
            </w:r>
          </w:p>
        </w:tc>
        <w:tc>
          <w:tcPr>
            <w:tcW w:w="879" w:type="pct"/>
            <w:tcBorders>
              <w:top w:val="nil"/>
              <w:left w:val="nil"/>
              <w:bottom w:val="single" w:sz="4" w:space="0" w:color="auto"/>
              <w:right w:val="single" w:sz="4" w:space="0" w:color="auto"/>
            </w:tcBorders>
            <w:shd w:val="clear" w:color="auto" w:fill="auto"/>
            <w:noWrap/>
            <w:vAlign w:val="center"/>
          </w:tcPr>
          <w:p w14:paraId="638CDC25"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2DE66F67"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879" w:type="pct"/>
            <w:tcBorders>
              <w:top w:val="nil"/>
              <w:left w:val="nil"/>
              <w:bottom w:val="single" w:sz="4" w:space="0" w:color="auto"/>
              <w:right w:val="single" w:sz="4" w:space="0" w:color="auto"/>
            </w:tcBorders>
            <w:shd w:val="clear" w:color="auto" w:fill="auto"/>
            <w:noWrap/>
            <w:vAlign w:val="center"/>
          </w:tcPr>
          <w:p w14:paraId="7C4C94D6"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bl>
    <w:p w14:paraId="375B0398" w14:textId="60F0784F" w:rsidR="000A7D10" w:rsidRPr="00343AAB" w:rsidRDefault="000A7D10" w:rsidP="00C13BD2">
      <w:pPr>
        <w:tabs>
          <w:tab w:val="left" w:pos="284"/>
        </w:tabs>
        <w:spacing w:before="240" w:after="120" w:line="276" w:lineRule="auto"/>
        <w:jc w:val="both"/>
        <w:rPr>
          <w:rFonts w:asciiTheme="majorHAnsi" w:hAnsiTheme="majorHAnsi" w:cstheme="majorHAnsi"/>
          <w:lang w:eastAsia="it-IT"/>
        </w:rPr>
      </w:pPr>
      <w:r w:rsidRPr="00343AAB">
        <w:rPr>
          <w:rFonts w:asciiTheme="majorHAnsi" w:hAnsiTheme="majorHAnsi" w:cstheme="majorHAnsi"/>
          <w:lang w:eastAsia="it-IT"/>
        </w:rPr>
        <w:t>Fornire il dettaglio dell’indebitamento finanziario in essere al momento della presentazione della domanda di accesso alle agevolazioni</w:t>
      </w:r>
      <w:r>
        <w:rPr>
          <w:rFonts w:asciiTheme="majorHAnsi" w:hAnsiTheme="majorHAnsi" w:cstheme="majorHAnsi"/>
          <w:lang w:eastAsia="it-IT"/>
        </w:rPr>
        <w:t>.</w:t>
      </w:r>
    </w:p>
    <w:tbl>
      <w:tblPr>
        <w:tblW w:w="5000" w:type="pct"/>
        <w:tblCellMar>
          <w:left w:w="70" w:type="dxa"/>
          <w:right w:w="70" w:type="dxa"/>
        </w:tblCellMar>
        <w:tblLook w:val="04A0" w:firstRow="1" w:lastRow="0" w:firstColumn="1" w:lastColumn="0" w:noHBand="0" w:noVBand="1"/>
      </w:tblPr>
      <w:tblGrid>
        <w:gridCol w:w="2406"/>
        <w:gridCol w:w="1338"/>
        <w:gridCol w:w="1071"/>
        <w:gridCol w:w="1057"/>
        <w:gridCol w:w="1044"/>
        <w:gridCol w:w="917"/>
        <w:gridCol w:w="1011"/>
        <w:gridCol w:w="784"/>
      </w:tblGrid>
      <w:tr w:rsidR="000A7D10" w:rsidRPr="009743FE" w14:paraId="0872C8F6" w14:textId="77777777" w:rsidTr="000A7D10">
        <w:trPr>
          <w:trHeight w:val="283"/>
        </w:trPr>
        <w:tc>
          <w:tcPr>
            <w:tcW w:w="124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A5B4B0"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Tipologia debito finanziario</w:t>
            </w:r>
          </w:p>
        </w:tc>
        <w:tc>
          <w:tcPr>
            <w:tcW w:w="69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118EF1"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Ente creditizio</w:t>
            </w:r>
          </w:p>
        </w:tc>
        <w:tc>
          <w:tcPr>
            <w:tcW w:w="55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A58693"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Importo</w:t>
            </w:r>
          </w:p>
        </w:tc>
        <w:tc>
          <w:tcPr>
            <w:tcW w:w="54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2872C5"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Data</w:t>
            </w:r>
            <w:r w:rsidRPr="009743FE">
              <w:rPr>
                <w:rFonts w:asciiTheme="majorHAnsi" w:eastAsia="Times New Roman" w:hAnsiTheme="majorHAnsi" w:cstheme="majorHAnsi"/>
                <w:b/>
                <w:bCs/>
                <w:color w:val="000000"/>
                <w:sz w:val="20"/>
                <w:szCs w:val="20"/>
                <w:lang w:eastAsia="it-IT"/>
              </w:rPr>
              <w:br/>
              <w:t>accensione</w:t>
            </w:r>
          </w:p>
        </w:tc>
        <w:tc>
          <w:tcPr>
            <w:tcW w:w="54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4C7C057"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Data Scadenza</w:t>
            </w:r>
          </w:p>
        </w:tc>
        <w:tc>
          <w:tcPr>
            <w:tcW w:w="47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E2A9C1B"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Capitale residuo</w:t>
            </w:r>
          </w:p>
        </w:tc>
        <w:tc>
          <w:tcPr>
            <w:tcW w:w="52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3B36AC2"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Rata annuale</w:t>
            </w:r>
          </w:p>
        </w:tc>
        <w:tc>
          <w:tcPr>
            <w:tcW w:w="40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5138218" w14:textId="77777777" w:rsidR="000A7D10" w:rsidRPr="009743FE" w:rsidRDefault="000A7D10" w:rsidP="000B0637">
            <w:pPr>
              <w:spacing w:after="0" w:line="240" w:lineRule="auto"/>
              <w:jc w:val="center"/>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Tasso (%)</w:t>
            </w:r>
          </w:p>
        </w:tc>
      </w:tr>
      <w:tr w:rsidR="000A7D10" w:rsidRPr="009743FE" w14:paraId="208404ED" w14:textId="77777777" w:rsidTr="000A7D10">
        <w:trPr>
          <w:trHeight w:val="283"/>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36942AC2" w14:textId="77777777" w:rsidR="000A7D10" w:rsidRPr="009743FE" w:rsidRDefault="000A7D10" w:rsidP="000B0637">
            <w:pPr>
              <w:spacing w:after="0" w:line="240" w:lineRule="auto"/>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695" w:type="pct"/>
            <w:tcBorders>
              <w:top w:val="nil"/>
              <w:left w:val="nil"/>
              <w:bottom w:val="single" w:sz="4" w:space="0" w:color="auto"/>
              <w:right w:val="single" w:sz="4" w:space="0" w:color="auto"/>
            </w:tcBorders>
            <w:shd w:val="clear" w:color="auto" w:fill="auto"/>
            <w:vAlign w:val="center"/>
            <w:hideMark/>
          </w:tcPr>
          <w:p w14:paraId="6D392074"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56" w:type="pct"/>
            <w:tcBorders>
              <w:top w:val="nil"/>
              <w:left w:val="nil"/>
              <w:bottom w:val="single" w:sz="4" w:space="0" w:color="auto"/>
              <w:right w:val="single" w:sz="4" w:space="0" w:color="auto"/>
            </w:tcBorders>
            <w:shd w:val="clear" w:color="auto" w:fill="auto"/>
            <w:vAlign w:val="center"/>
            <w:hideMark/>
          </w:tcPr>
          <w:p w14:paraId="439EE306"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9" w:type="pct"/>
            <w:tcBorders>
              <w:top w:val="nil"/>
              <w:left w:val="nil"/>
              <w:bottom w:val="single" w:sz="4" w:space="0" w:color="auto"/>
              <w:right w:val="single" w:sz="4" w:space="0" w:color="auto"/>
            </w:tcBorders>
            <w:shd w:val="clear" w:color="auto" w:fill="auto"/>
            <w:vAlign w:val="center"/>
            <w:hideMark/>
          </w:tcPr>
          <w:p w14:paraId="417831C6"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2" w:type="pct"/>
            <w:tcBorders>
              <w:top w:val="nil"/>
              <w:left w:val="nil"/>
              <w:bottom w:val="single" w:sz="4" w:space="0" w:color="auto"/>
              <w:right w:val="single" w:sz="4" w:space="0" w:color="auto"/>
            </w:tcBorders>
            <w:shd w:val="clear" w:color="auto" w:fill="auto"/>
            <w:vAlign w:val="center"/>
            <w:hideMark/>
          </w:tcPr>
          <w:p w14:paraId="3B1A558B"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76" w:type="pct"/>
            <w:tcBorders>
              <w:top w:val="nil"/>
              <w:left w:val="nil"/>
              <w:bottom w:val="single" w:sz="4" w:space="0" w:color="auto"/>
              <w:right w:val="single" w:sz="4" w:space="0" w:color="auto"/>
            </w:tcBorders>
            <w:shd w:val="clear" w:color="auto" w:fill="auto"/>
            <w:vAlign w:val="center"/>
            <w:hideMark/>
          </w:tcPr>
          <w:p w14:paraId="7C507C73"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25" w:type="pct"/>
            <w:tcBorders>
              <w:top w:val="nil"/>
              <w:left w:val="nil"/>
              <w:bottom w:val="single" w:sz="4" w:space="0" w:color="auto"/>
              <w:right w:val="single" w:sz="4" w:space="0" w:color="auto"/>
            </w:tcBorders>
            <w:shd w:val="clear" w:color="auto" w:fill="auto"/>
            <w:vAlign w:val="center"/>
            <w:hideMark/>
          </w:tcPr>
          <w:p w14:paraId="36C34881"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07" w:type="pct"/>
            <w:tcBorders>
              <w:top w:val="nil"/>
              <w:left w:val="nil"/>
              <w:bottom w:val="single" w:sz="4" w:space="0" w:color="auto"/>
              <w:right w:val="single" w:sz="4" w:space="0" w:color="auto"/>
            </w:tcBorders>
            <w:shd w:val="clear" w:color="auto" w:fill="auto"/>
            <w:vAlign w:val="center"/>
            <w:hideMark/>
          </w:tcPr>
          <w:p w14:paraId="7CC15919"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r>
      <w:tr w:rsidR="000A7D10" w:rsidRPr="009743FE" w14:paraId="4B41A275" w14:textId="77777777" w:rsidTr="000A7D10">
        <w:trPr>
          <w:trHeight w:val="283"/>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03BDC0DB" w14:textId="77777777" w:rsidR="000A7D10" w:rsidRPr="009743FE" w:rsidRDefault="000A7D10" w:rsidP="000B0637">
            <w:pPr>
              <w:spacing w:after="0" w:line="240" w:lineRule="auto"/>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695" w:type="pct"/>
            <w:tcBorders>
              <w:top w:val="nil"/>
              <w:left w:val="nil"/>
              <w:bottom w:val="single" w:sz="4" w:space="0" w:color="auto"/>
              <w:right w:val="single" w:sz="4" w:space="0" w:color="auto"/>
            </w:tcBorders>
            <w:shd w:val="clear" w:color="auto" w:fill="auto"/>
            <w:vAlign w:val="center"/>
            <w:hideMark/>
          </w:tcPr>
          <w:p w14:paraId="219C5359"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56" w:type="pct"/>
            <w:tcBorders>
              <w:top w:val="nil"/>
              <w:left w:val="nil"/>
              <w:bottom w:val="single" w:sz="4" w:space="0" w:color="auto"/>
              <w:right w:val="single" w:sz="4" w:space="0" w:color="auto"/>
            </w:tcBorders>
            <w:shd w:val="clear" w:color="auto" w:fill="auto"/>
            <w:vAlign w:val="center"/>
            <w:hideMark/>
          </w:tcPr>
          <w:p w14:paraId="0536433E"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9" w:type="pct"/>
            <w:tcBorders>
              <w:top w:val="nil"/>
              <w:left w:val="nil"/>
              <w:bottom w:val="single" w:sz="4" w:space="0" w:color="auto"/>
              <w:right w:val="single" w:sz="4" w:space="0" w:color="auto"/>
            </w:tcBorders>
            <w:shd w:val="clear" w:color="auto" w:fill="auto"/>
            <w:vAlign w:val="center"/>
            <w:hideMark/>
          </w:tcPr>
          <w:p w14:paraId="0DBE670F"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2" w:type="pct"/>
            <w:tcBorders>
              <w:top w:val="nil"/>
              <w:left w:val="nil"/>
              <w:bottom w:val="single" w:sz="4" w:space="0" w:color="auto"/>
              <w:right w:val="single" w:sz="4" w:space="0" w:color="auto"/>
            </w:tcBorders>
            <w:shd w:val="clear" w:color="auto" w:fill="auto"/>
            <w:vAlign w:val="center"/>
            <w:hideMark/>
          </w:tcPr>
          <w:p w14:paraId="5C847381"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76" w:type="pct"/>
            <w:tcBorders>
              <w:top w:val="nil"/>
              <w:left w:val="nil"/>
              <w:bottom w:val="single" w:sz="4" w:space="0" w:color="auto"/>
              <w:right w:val="single" w:sz="4" w:space="0" w:color="auto"/>
            </w:tcBorders>
            <w:shd w:val="clear" w:color="auto" w:fill="auto"/>
            <w:vAlign w:val="center"/>
            <w:hideMark/>
          </w:tcPr>
          <w:p w14:paraId="604FF986"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25" w:type="pct"/>
            <w:tcBorders>
              <w:top w:val="nil"/>
              <w:left w:val="nil"/>
              <w:bottom w:val="single" w:sz="4" w:space="0" w:color="auto"/>
              <w:right w:val="single" w:sz="4" w:space="0" w:color="auto"/>
            </w:tcBorders>
            <w:shd w:val="clear" w:color="auto" w:fill="auto"/>
            <w:vAlign w:val="center"/>
            <w:hideMark/>
          </w:tcPr>
          <w:p w14:paraId="77246577"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07" w:type="pct"/>
            <w:tcBorders>
              <w:top w:val="nil"/>
              <w:left w:val="nil"/>
              <w:bottom w:val="single" w:sz="4" w:space="0" w:color="auto"/>
              <w:right w:val="single" w:sz="4" w:space="0" w:color="auto"/>
            </w:tcBorders>
            <w:shd w:val="clear" w:color="auto" w:fill="auto"/>
            <w:vAlign w:val="center"/>
            <w:hideMark/>
          </w:tcPr>
          <w:p w14:paraId="4A5573A0"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r>
      <w:tr w:rsidR="000A7D10" w:rsidRPr="009743FE" w14:paraId="43E286D3" w14:textId="77777777" w:rsidTr="000A7D10">
        <w:trPr>
          <w:trHeight w:val="283"/>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30023A79" w14:textId="77777777" w:rsidR="000A7D10" w:rsidRPr="009743FE" w:rsidRDefault="000A7D10" w:rsidP="000B0637">
            <w:pPr>
              <w:spacing w:after="0" w:line="240" w:lineRule="auto"/>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695" w:type="pct"/>
            <w:tcBorders>
              <w:top w:val="nil"/>
              <w:left w:val="nil"/>
              <w:bottom w:val="single" w:sz="4" w:space="0" w:color="auto"/>
              <w:right w:val="single" w:sz="4" w:space="0" w:color="auto"/>
            </w:tcBorders>
            <w:shd w:val="clear" w:color="auto" w:fill="auto"/>
            <w:vAlign w:val="center"/>
            <w:hideMark/>
          </w:tcPr>
          <w:p w14:paraId="6089F0DF"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56" w:type="pct"/>
            <w:tcBorders>
              <w:top w:val="nil"/>
              <w:left w:val="nil"/>
              <w:bottom w:val="single" w:sz="4" w:space="0" w:color="auto"/>
              <w:right w:val="single" w:sz="4" w:space="0" w:color="auto"/>
            </w:tcBorders>
            <w:shd w:val="clear" w:color="auto" w:fill="auto"/>
            <w:vAlign w:val="center"/>
            <w:hideMark/>
          </w:tcPr>
          <w:p w14:paraId="26EA8EB4"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9" w:type="pct"/>
            <w:tcBorders>
              <w:top w:val="nil"/>
              <w:left w:val="nil"/>
              <w:bottom w:val="single" w:sz="4" w:space="0" w:color="auto"/>
              <w:right w:val="single" w:sz="4" w:space="0" w:color="auto"/>
            </w:tcBorders>
            <w:shd w:val="clear" w:color="auto" w:fill="auto"/>
            <w:vAlign w:val="center"/>
            <w:hideMark/>
          </w:tcPr>
          <w:p w14:paraId="0F715441"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2" w:type="pct"/>
            <w:tcBorders>
              <w:top w:val="nil"/>
              <w:left w:val="nil"/>
              <w:bottom w:val="single" w:sz="4" w:space="0" w:color="auto"/>
              <w:right w:val="single" w:sz="4" w:space="0" w:color="auto"/>
            </w:tcBorders>
            <w:shd w:val="clear" w:color="auto" w:fill="auto"/>
            <w:vAlign w:val="center"/>
            <w:hideMark/>
          </w:tcPr>
          <w:p w14:paraId="09B9F252"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76" w:type="pct"/>
            <w:tcBorders>
              <w:top w:val="nil"/>
              <w:left w:val="nil"/>
              <w:bottom w:val="single" w:sz="4" w:space="0" w:color="auto"/>
              <w:right w:val="single" w:sz="4" w:space="0" w:color="auto"/>
            </w:tcBorders>
            <w:shd w:val="clear" w:color="auto" w:fill="auto"/>
            <w:vAlign w:val="center"/>
            <w:hideMark/>
          </w:tcPr>
          <w:p w14:paraId="3D91E9D0"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25" w:type="pct"/>
            <w:tcBorders>
              <w:top w:val="nil"/>
              <w:left w:val="nil"/>
              <w:bottom w:val="single" w:sz="4" w:space="0" w:color="auto"/>
              <w:right w:val="single" w:sz="4" w:space="0" w:color="auto"/>
            </w:tcBorders>
            <w:shd w:val="clear" w:color="auto" w:fill="auto"/>
            <w:vAlign w:val="center"/>
            <w:hideMark/>
          </w:tcPr>
          <w:p w14:paraId="21C3A8FB"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07" w:type="pct"/>
            <w:tcBorders>
              <w:top w:val="nil"/>
              <w:left w:val="nil"/>
              <w:bottom w:val="single" w:sz="4" w:space="0" w:color="auto"/>
              <w:right w:val="single" w:sz="4" w:space="0" w:color="auto"/>
            </w:tcBorders>
            <w:shd w:val="clear" w:color="auto" w:fill="auto"/>
            <w:vAlign w:val="center"/>
            <w:hideMark/>
          </w:tcPr>
          <w:p w14:paraId="6A36658B"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r>
      <w:tr w:rsidR="000A7D10" w:rsidRPr="009743FE" w14:paraId="503A3069" w14:textId="77777777" w:rsidTr="000A7D10">
        <w:trPr>
          <w:trHeight w:val="283"/>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645B13C2" w14:textId="77777777" w:rsidR="000A7D10" w:rsidRPr="009743FE" w:rsidRDefault="000A7D10" w:rsidP="000B0637">
            <w:pPr>
              <w:spacing w:after="0" w:line="240" w:lineRule="auto"/>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695" w:type="pct"/>
            <w:tcBorders>
              <w:top w:val="nil"/>
              <w:left w:val="nil"/>
              <w:bottom w:val="single" w:sz="4" w:space="0" w:color="auto"/>
              <w:right w:val="single" w:sz="4" w:space="0" w:color="auto"/>
            </w:tcBorders>
            <w:shd w:val="clear" w:color="auto" w:fill="auto"/>
            <w:vAlign w:val="center"/>
            <w:hideMark/>
          </w:tcPr>
          <w:p w14:paraId="1511E1C8"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56" w:type="pct"/>
            <w:tcBorders>
              <w:top w:val="nil"/>
              <w:left w:val="nil"/>
              <w:bottom w:val="single" w:sz="4" w:space="0" w:color="auto"/>
              <w:right w:val="single" w:sz="4" w:space="0" w:color="auto"/>
            </w:tcBorders>
            <w:shd w:val="clear" w:color="auto" w:fill="auto"/>
            <w:vAlign w:val="center"/>
            <w:hideMark/>
          </w:tcPr>
          <w:p w14:paraId="6A0F6323"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9" w:type="pct"/>
            <w:tcBorders>
              <w:top w:val="nil"/>
              <w:left w:val="nil"/>
              <w:bottom w:val="single" w:sz="4" w:space="0" w:color="auto"/>
              <w:right w:val="single" w:sz="4" w:space="0" w:color="auto"/>
            </w:tcBorders>
            <w:shd w:val="clear" w:color="auto" w:fill="auto"/>
            <w:vAlign w:val="center"/>
            <w:hideMark/>
          </w:tcPr>
          <w:p w14:paraId="6B5B195E"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2" w:type="pct"/>
            <w:tcBorders>
              <w:top w:val="nil"/>
              <w:left w:val="nil"/>
              <w:bottom w:val="single" w:sz="4" w:space="0" w:color="auto"/>
              <w:right w:val="single" w:sz="4" w:space="0" w:color="auto"/>
            </w:tcBorders>
            <w:shd w:val="clear" w:color="auto" w:fill="auto"/>
            <w:vAlign w:val="center"/>
            <w:hideMark/>
          </w:tcPr>
          <w:p w14:paraId="20E91B51"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76" w:type="pct"/>
            <w:tcBorders>
              <w:top w:val="nil"/>
              <w:left w:val="nil"/>
              <w:bottom w:val="single" w:sz="4" w:space="0" w:color="auto"/>
              <w:right w:val="single" w:sz="4" w:space="0" w:color="auto"/>
            </w:tcBorders>
            <w:shd w:val="clear" w:color="auto" w:fill="auto"/>
            <w:vAlign w:val="center"/>
            <w:hideMark/>
          </w:tcPr>
          <w:p w14:paraId="29C9C91F"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25" w:type="pct"/>
            <w:tcBorders>
              <w:top w:val="nil"/>
              <w:left w:val="nil"/>
              <w:bottom w:val="single" w:sz="4" w:space="0" w:color="auto"/>
              <w:right w:val="single" w:sz="4" w:space="0" w:color="auto"/>
            </w:tcBorders>
            <w:shd w:val="clear" w:color="auto" w:fill="auto"/>
            <w:vAlign w:val="center"/>
            <w:hideMark/>
          </w:tcPr>
          <w:p w14:paraId="3D3563CF"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07" w:type="pct"/>
            <w:tcBorders>
              <w:top w:val="nil"/>
              <w:left w:val="nil"/>
              <w:bottom w:val="single" w:sz="4" w:space="0" w:color="auto"/>
              <w:right w:val="single" w:sz="4" w:space="0" w:color="auto"/>
            </w:tcBorders>
            <w:shd w:val="clear" w:color="auto" w:fill="auto"/>
            <w:vAlign w:val="center"/>
            <w:hideMark/>
          </w:tcPr>
          <w:p w14:paraId="4442C2DB"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r>
      <w:tr w:rsidR="000A7D10" w:rsidRPr="009743FE" w14:paraId="1E35D446" w14:textId="77777777" w:rsidTr="000A7D10">
        <w:trPr>
          <w:trHeight w:val="283"/>
        </w:trPr>
        <w:tc>
          <w:tcPr>
            <w:tcW w:w="1249" w:type="pct"/>
            <w:tcBorders>
              <w:top w:val="nil"/>
              <w:left w:val="single" w:sz="4" w:space="0" w:color="auto"/>
              <w:bottom w:val="double" w:sz="4" w:space="0" w:color="auto"/>
              <w:right w:val="single" w:sz="4" w:space="0" w:color="auto"/>
            </w:tcBorders>
            <w:shd w:val="clear" w:color="auto" w:fill="auto"/>
            <w:noWrap/>
            <w:vAlign w:val="center"/>
          </w:tcPr>
          <w:p w14:paraId="636018B7" w14:textId="77777777" w:rsidR="000A7D10" w:rsidRPr="009743FE" w:rsidRDefault="000A7D10" w:rsidP="000B0637">
            <w:pPr>
              <w:spacing w:after="0" w:line="240" w:lineRule="auto"/>
              <w:rPr>
                <w:rFonts w:asciiTheme="majorHAnsi" w:eastAsia="Times New Roman" w:hAnsiTheme="majorHAnsi" w:cstheme="majorHAnsi"/>
                <w:color w:val="000000"/>
                <w:sz w:val="20"/>
                <w:szCs w:val="20"/>
                <w:lang w:eastAsia="it-IT"/>
              </w:rPr>
            </w:pPr>
          </w:p>
        </w:tc>
        <w:tc>
          <w:tcPr>
            <w:tcW w:w="695" w:type="pct"/>
            <w:tcBorders>
              <w:top w:val="nil"/>
              <w:left w:val="nil"/>
              <w:bottom w:val="double" w:sz="4" w:space="0" w:color="auto"/>
              <w:right w:val="single" w:sz="4" w:space="0" w:color="auto"/>
            </w:tcBorders>
            <w:shd w:val="clear" w:color="auto" w:fill="auto"/>
            <w:vAlign w:val="center"/>
          </w:tcPr>
          <w:p w14:paraId="78A105E2"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56" w:type="pct"/>
            <w:tcBorders>
              <w:top w:val="nil"/>
              <w:left w:val="nil"/>
              <w:bottom w:val="double" w:sz="4" w:space="0" w:color="auto"/>
              <w:right w:val="single" w:sz="4" w:space="0" w:color="auto"/>
            </w:tcBorders>
            <w:shd w:val="clear" w:color="auto" w:fill="auto"/>
            <w:vAlign w:val="center"/>
          </w:tcPr>
          <w:p w14:paraId="546BB466"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9" w:type="pct"/>
            <w:tcBorders>
              <w:top w:val="nil"/>
              <w:left w:val="nil"/>
              <w:bottom w:val="double" w:sz="4" w:space="0" w:color="auto"/>
              <w:right w:val="single" w:sz="4" w:space="0" w:color="auto"/>
            </w:tcBorders>
            <w:shd w:val="clear" w:color="auto" w:fill="auto"/>
            <w:vAlign w:val="center"/>
          </w:tcPr>
          <w:p w14:paraId="42F48C4A"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42" w:type="pct"/>
            <w:tcBorders>
              <w:top w:val="nil"/>
              <w:left w:val="nil"/>
              <w:bottom w:val="double" w:sz="4" w:space="0" w:color="auto"/>
              <w:right w:val="single" w:sz="4" w:space="0" w:color="auto"/>
            </w:tcBorders>
            <w:shd w:val="clear" w:color="auto" w:fill="auto"/>
            <w:vAlign w:val="center"/>
          </w:tcPr>
          <w:p w14:paraId="3AB6C78D"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76" w:type="pct"/>
            <w:tcBorders>
              <w:top w:val="nil"/>
              <w:left w:val="nil"/>
              <w:bottom w:val="double" w:sz="4" w:space="0" w:color="auto"/>
              <w:right w:val="single" w:sz="4" w:space="0" w:color="auto"/>
            </w:tcBorders>
            <w:shd w:val="clear" w:color="auto" w:fill="auto"/>
            <w:vAlign w:val="center"/>
          </w:tcPr>
          <w:p w14:paraId="11124FCE"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525" w:type="pct"/>
            <w:tcBorders>
              <w:top w:val="nil"/>
              <w:left w:val="nil"/>
              <w:bottom w:val="double" w:sz="4" w:space="0" w:color="auto"/>
              <w:right w:val="single" w:sz="4" w:space="0" w:color="auto"/>
            </w:tcBorders>
            <w:shd w:val="clear" w:color="auto" w:fill="auto"/>
            <w:vAlign w:val="center"/>
          </w:tcPr>
          <w:p w14:paraId="068C54AD"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c>
          <w:tcPr>
            <w:tcW w:w="407" w:type="pct"/>
            <w:tcBorders>
              <w:top w:val="nil"/>
              <w:left w:val="nil"/>
              <w:bottom w:val="double" w:sz="4" w:space="0" w:color="auto"/>
              <w:right w:val="single" w:sz="4" w:space="0" w:color="auto"/>
            </w:tcBorders>
            <w:shd w:val="clear" w:color="auto" w:fill="auto"/>
            <w:vAlign w:val="center"/>
          </w:tcPr>
          <w:p w14:paraId="50992539"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p>
        </w:tc>
      </w:tr>
      <w:tr w:rsidR="000A7D10" w:rsidRPr="009743FE" w14:paraId="059E25F5" w14:textId="77777777" w:rsidTr="000A7D10">
        <w:trPr>
          <w:trHeight w:val="283"/>
        </w:trPr>
        <w:tc>
          <w:tcPr>
            <w:tcW w:w="1249" w:type="pct"/>
            <w:tcBorders>
              <w:top w:val="doub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21D4FBC" w14:textId="77777777" w:rsidR="000A7D10" w:rsidRPr="009743FE" w:rsidRDefault="000A7D10" w:rsidP="000B0637">
            <w:pPr>
              <w:spacing w:after="0" w:line="240" w:lineRule="auto"/>
              <w:jc w:val="right"/>
              <w:rPr>
                <w:rFonts w:asciiTheme="majorHAnsi" w:eastAsia="Times New Roman" w:hAnsiTheme="majorHAnsi" w:cstheme="majorHAnsi"/>
                <w:b/>
                <w:bCs/>
                <w:color w:val="000000"/>
                <w:sz w:val="20"/>
                <w:szCs w:val="20"/>
                <w:lang w:eastAsia="it-IT"/>
              </w:rPr>
            </w:pPr>
            <w:r w:rsidRPr="009743FE">
              <w:rPr>
                <w:rFonts w:asciiTheme="majorHAnsi" w:eastAsia="Times New Roman" w:hAnsiTheme="majorHAnsi" w:cstheme="majorHAnsi"/>
                <w:b/>
                <w:bCs/>
                <w:color w:val="000000"/>
                <w:sz w:val="20"/>
                <w:szCs w:val="20"/>
                <w:lang w:eastAsia="it-IT"/>
              </w:rPr>
              <w:t>Totale</w:t>
            </w:r>
          </w:p>
        </w:tc>
        <w:tc>
          <w:tcPr>
            <w:tcW w:w="695" w:type="pct"/>
            <w:tcBorders>
              <w:top w:val="double" w:sz="4" w:space="0" w:color="auto"/>
              <w:left w:val="nil"/>
              <w:bottom w:val="single" w:sz="4" w:space="0" w:color="auto"/>
              <w:right w:val="single" w:sz="4" w:space="0" w:color="auto"/>
            </w:tcBorders>
            <w:shd w:val="clear" w:color="auto" w:fill="D9D9D9" w:themeFill="background1" w:themeFillShade="D9"/>
            <w:vAlign w:val="center"/>
            <w:hideMark/>
          </w:tcPr>
          <w:p w14:paraId="09888BA8"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556" w:type="pct"/>
            <w:tcBorders>
              <w:top w:val="double" w:sz="4" w:space="0" w:color="auto"/>
              <w:left w:val="nil"/>
              <w:bottom w:val="single" w:sz="4" w:space="0" w:color="auto"/>
              <w:right w:val="single" w:sz="4" w:space="0" w:color="auto"/>
            </w:tcBorders>
            <w:shd w:val="clear" w:color="auto" w:fill="D9D9D9" w:themeFill="background1" w:themeFillShade="D9"/>
            <w:vAlign w:val="center"/>
            <w:hideMark/>
          </w:tcPr>
          <w:p w14:paraId="566273E3"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549" w:type="pct"/>
            <w:tcBorders>
              <w:top w:val="double" w:sz="4" w:space="0" w:color="auto"/>
              <w:left w:val="nil"/>
              <w:bottom w:val="single" w:sz="4" w:space="0" w:color="auto"/>
              <w:right w:val="single" w:sz="4" w:space="0" w:color="auto"/>
            </w:tcBorders>
            <w:shd w:val="clear" w:color="auto" w:fill="D9D9D9" w:themeFill="background1" w:themeFillShade="D9"/>
            <w:vAlign w:val="center"/>
            <w:hideMark/>
          </w:tcPr>
          <w:p w14:paraId="1A04ACB9"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542" w:type="pct"/>
            <w:tcBorders>
              <w:top w:val="double" w:sz="4" w:space="0" w:color="auto"/>
              <w:left w:val="nil"/>
              <w:bottom w:val="single" w:sz="4" w:space="0" w:color="auto"/>
              <w:right w:val="single" w:sz="4" w:space="0" w:color="auto"/>
            </w:tcBorders>
            <w:shd w:val="clear" w:color="auto" w:fill="D9D9D9" w:themeFill="background1" w:themeFillShade="D9"/>
            <w:vAlign w:val="center"/>
            <w:hideMark/>
          </w:tcPr>
          <w:p w14:paraId="40630634"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476" w:type="pct"/>
            <w:tcBorders>
              <w:top w:val="double" w:sz="4" w:space="0" w:color="auto"/>
              <w:left w:val="nil"/>
              <w:bottom w:val="single" w:sz="4" w:space="0" w:color="auto"/>
              <w:right w:val="single" w:sz="4" w:space="0" w:color="auto"/>
            </w:tcBorders>
            <w:shd w:val="clear" w:color="auto" w:fill="D9D9D9" w:themeFill="background1" w:themeFillShade="D9"/>
            <w:vAlign w:val="center"/>
            <w:hideMark/>
          </w:tcPr>
          <w:p w14:paraId="31F1E04B"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525" w:type="pct"/>
            <w:tcBorders>
              <w:top w:val="double" w:sz="4" w:space="0" w:color="auto"/>
              <w:left w:val="nil"/>
              <w:bottom w:val="single" w:sz="4" w:space="0" w:color="auto"/>
              <w:right w:val="single" w:sz="4" w:space="0" w:color="auto"/>
            </w:tcBorders>
            <w:shd w:val="clear" w:color="auto" w:fill="D9D9D9" w:themeFill="background1" w:themeFillShade="D9"/>
            <w:vAlign w:val="center"/>
            <w:hideMark/>
          </w:tcPr>
          <w:p w14:paraId="27366A33"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c>
          <w:tcPr>
            <w:tcW w:w="407" w:type="pct"/>
            <w:tcBorders>
              <w:top w:val="double" w:sz="4" w:space="0" w:color="auto"/>
              <w:left w:val="nil"/>
              <w:bottom w:val="single" w:sz="4" w:space="0" w:color="auto"/>
              <w:right w:val="single" w:sz="4" w:space="0" w:color="auto"/>
            </w:tcBorders>
            <w:shd w:val="clear" w:color="auto" w:fill="D9D9D9" w:themeFill="background1" w:themeFillShade="D9"/>
            <w:vAlign w:val="center"/>
            <w:hideMark/>
          </w:tcPr>
          <w:p w14:paraId="6D94EEE8" w14:textId="77777777" w:rsidR="000A7D10" w:rsidRPr="009743FE" w:rsidRDefault="000A7D10" w:rsidP="000B0637">
            <w:pPr>
              <w:spacing w:after="0" w:line="240" w:lineRule="auto"/>
              <w:jc w:val="center"/>
              <w:rPr>
                <w:rFonts w:asciiTheme="majorHAnsi" w:eastAsia="Times New Roman" w:hAnsiTheme="majorHAnsi" w:cstheme="majorHAnsi"/>
                <w:color w:val="000000"/>
                <w:sz w:val="20"/>
                <w:szCs w:val="20"/>
                <w:lang w:eastAsia="it-IT"/>
              </w:rPr>
            </w:pPr>
            <w:r w:rsidRPr="009743FE">
              <w:rPr>
                <w:rFonts w:asciiTheme="majorHAnsi" w:eastAsia="Times New Roman" w:hAnsiTheme="majorHAnsi" w:cstheme="majorHAnsi"/>
                <w:color w:val="000000"/>
                <w:sz w:val="20"/>
                <w:szCs w:val="20"/>
                <w:lang w:eastAsia="it-IT"/>
              </w:rPr>
              <w:t> </w:t>
            </w:r>
          </w:p>
        </w:tc>
      </w:tr>
    </w:tbl>
    <w:p w14:paraId="1F22DC3B" w14:textId="4F34730A" w:rsidR="000A7D10" w:rsidRPr="00343AAB" w:rsidRDefault="000A7D10" w:rsidP="00C13BD2">
      <w:pPr>
        <w:tabs>
          <w:tab w:val="left" w:pos="284"/>
        </w:tabs>
        <w:spacing w:before="240" w:after="120" w:line="276" w:lineRule="auto"/>
        <w:jc w:val="both"/>
        <w:rPr>
          <w:rFonts w:asciiTheme="majorHAnsi" w:hAnsiTheme="majorHAnsi" w:cstheme="majorHAnsi"/>
          <w:lang w:eastAsia="it-IT"/>
        </w:rPr>
      </w:pPr>
      <w:r w:rsidRPr="00343AAB">
        <w:rPr>
          <w:rFonts w:asciiTheme="majorHAnsi" w:hAnsiTheme="majorHAnsi" w:cstheme="majorHAnsi"/>
          <w:lang w:eastAsia="it-IT"/>
        </w:rPr>
        <w:t>Indicare le modalità di copertura finanziaria dell’investimento presentato</w:t>
      </w:r>
      <w:r>
        <w:rPr>
          <w:rFonts w:asciiTheme="majorHAnsi" w:hAnsiTheme="majorHAnsi" w:cstheme="majorHAnsi"/>
          <w:lang w:eastAsia="it-IT"/>
        </w:rPr>
        <w:t>.</w:t>
      </w:r>
    </w:p>
    <w:tbl>
      <w:tblPr>
        <w:tblW w:w="5000" w:type="pct"/>
        <w:tblCellMar>
          <w:left w:w="70" w:type="dxa"/>
          <w:right w:w="70" w:type="dxa"/>
        </w:tblCellMar>
        <w:tblLook w:val="04A0" w:firstRow="1" w:lastRow="0" w:firstColumn="1" w:lastColumn="0" w:noHBand="0" w:noVBand="1"/>
      </w:tblPr>
      <w:tblGrid>
        <w:gridCol w:w="5228"/>
        <w:gridCol w:w="2280"/>
        <w:gridCol w:w="2120"/>
      </w:tblGrid>
      <w:tr w:rsidR="000A7D10" w:rsidRPr="0028240B" w14:paraId="094064F6" w14:textId="77777777" w:rsidTr="000A7D10">
        <w:trPr>
          <w:trHeight w:val="283"/>
        </w:trPr>
        <w:tc>
          <w:tcPr>
            <w:tcW w:w="2715" w:type="pct"/>
            <w:tcBorders>
              <w:top w:val="single" w:sz="4" w:space="0" w:color="auto"/>
              <w:left w:val="single" w:sz="4" w:space="0" w:color="auto"/>
              <w:bottom w:val="single" w:sz="4" w:space="0" w:color="auto"/>
              <w:right w:val="single" w:sz="4" w:space="0" w:color="auto"/>
            </w:tcBorders>
            <w:shd w:val="clear" w:color="000000" w:fill="D9D9D9"/>
            <w:vAlign w:val="center"/>
          </w:tcPr>
          <w:p w14:paraId="17678E11" w14:textId="77777777" w:rsidR="000A7D10" w:rsidRPr="0028240B" w:rsidRDefault="000A7D10" w:rsidP="000B0637">
            <w:pPr>
              <w:spacing w:after="0" w:line="240" w:lineRule="auto"/>
              <w:jc w:val="center"/>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IMPIEGHI</w:t>
            </w:r>
          </w:p>
        </w:tc>
        <w:tc>
          <w:tcPr>
            <w:tcW w:w="1184" w:type="pct"/>
            <w:tcBorders>
              <w:top w:val="single" w:sz="4" w:space="0" w:color="auto"/>
              <w:left w:val="nil"/>
              <w:bottom w:val="single" w:sz="4" w:space="0" w:color="auto"/>
              <w:right w:val="single" w:sz="4" w:space="0" w:color="auto"/>
            </w:tcBorders>
            <w:shd w:val="clear" w:color="000000" w:fill="D9D9D9"/>
            <w:noWrap/>
            <w:vAlign w:val="center"/>
          </w:tcPr>
          <w:p w14:paraId="7AC1D25A" w14:textId="77777777" w:rsidR="000A7D10" w:rsidRDefault="000A7D10" w:rsidP="000B0637">
            <w:pPr>
              <w:spacing w:after="0" w:line="240" w:lineRule="auto"/>
              <w:jc w:val="center"/>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Importo da realizzare (€)</w:t>
            </w:r>
          </w:p>
        </w:tc>
        <w:tc>
          <w:tcPr>
            <w:tcW w:w="1101" w:type="pct"/>
            <w:tcBorders>
              <w:top w:val="single" w:sz="4" w:space="0" w:color="auto"/>
              <w:left w:val="nil"/>
              <w:bottom w:val="single" w:sz="4" w:space="0" w:color="auto"/>
              <w:right w:val="single" w:sz="4" w:space="0" w:color="auto"/>
            </w:tcBorders>
            <w:shd w:val="clear" w:color="000000" w:fill="D9D9D9"/>
          </w:tcPr>
          <w:p w14:paraId="78AFBF07" w14:textId="77777777" w:rsidR="000A7D10" w:rsidRDefault="000A7D10" w:rsidP="000B0637">
            <w:pPr>
              <w:spacing w:after="0" w:line="240" w:lineRule="auto"/>
              <w:jc w:val="center"/>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IVA (€)</w:t>
            </w:r>
          </w:p>
        </w:tc>
      </w:tr>
      <w:tr w:rsidR="000A7D10" w:rsidRPr="0028240B" w14:paraId="23188DB3"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066DD6C3" w14:textId="77777777" w:rsidR="000A7D10" w:rsidRPr="0000677A" w:rsidRDefault="000A7D10" w:rsidP="000B0637">
            <w:pPr>
              <w:spacing w:after="0" w:line="240" w:lineRule="auto"/>
              <w:jc w:val="center"/>
              <w:rPr>
                <w:rFonts w:ascii="Calibri Light" w:eastAsia="Times New Roman" w:hAnsi="Calibri Light" w:cs="Calibri Light"/>
                <w:b/>
                <w:bCs/>
                <w:i/>
                <w:iCs/>
                <w:color w:val="000000"/>
                <w:sz w:val="20"/>
                <w:szCs w:val="20"/>
                <w:lang w:eastAsia="it-IT"/>
              </w:rPr>
            </w:pPr>
            <w:r w:rsidRPr="0000677A">
              <w:rPr>
                <w:rFonts w:ascii="Calibri Light" w:eastAsia="Times New Roman" w:hAnsi="Calibri Light" w:cs="Calibri Light"/>
                <w:b/>
                <w:bCs/>
                <w:i/>
                <w:iCs/>
                <w:color w:val="000000"/>
                <w:sz w:val="20"/>
                <w:szCs w:val="20"/>
                <w:lang w:eastAsia="it-IT"/>
              </w:rPr>
              <w:t>Efficienza energetica</w:t>
            </w:r>
          </w:p>
        </w:tc>
        <w:tc>
          <w:tcPr>
            <w:tcW w:w="1184" w:type="pct"/>
            <w:tcBorders>
              <w:top w:val="nil"/>
              <w:left w:val="nil"/>
              <w:bottom w:val="single" w:sz="4" w:space="0" w:color="auto"/>
              <w:right w:val="single" w:sz="4" w:space="0" w:color="auto"/>
            </w:tcBorders>
            <w:shd w:val="clear" w:color="auto" w:fill="auto"/>
            <w:noWrap/>
            <w:vAlign w:val="center"/>
          </w:tcPr>
          <w:p w14:paraId="3ED49C74"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7D82EF05"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2F0FAB5F"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0000E1AD" w14:textId="77777777" w:rsidR="000A7D10"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 xml:space="preserve">Interventi ai sensi dell’Art. 38 del GBER </w:t>
            </w:r>
          </w:p>
        </w:tc>
        <w:tc>
          <w:tcPr>
            <w:tcW w:w="1184" w:type="pct"/>
            <w:tcBorders>
              <w:top w:val="nil"/>
              <w:left w:val="nil"/>
              <w:bottom w:val="single" w:sz="4" w:space="0" w:color="auto"/>
              <w:right w:val="single" w:sz="4" w:space="0" w:color="auto"/>
            </w:tcBorders>
            <w:shd w:val="clear" w:color="auto" w:fill="auto"/>
            <w:noWrap/>
            <w:vAlign w:val="center"/>
          </w:tcPr>
          <w:p w14:paraId="3CDE4E90"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3778C44E"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761F82D1"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072E167C" w14:textId="77777777" w:rsidR="000A7D10"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 xml:space="preserve">Interventi ai sensi dell’Art. 14 e 17 del GBER </w:t>
            </w:r>
          </w:p>
        </w:tc>
        <w:tc>
          <w:tcPr>
            <w:tcW w:w="1184" w:type="pct"/>
            <w:tcBorders>
              <w:top w:val="nil"/>
              <w:left w:val="nil"/>
              <w:bottom w:val="single" w:sz="4" w:space="0" w:color="auto"/>
              <w:right w:val="single" w:sz="4" w:space="0" w:color="auto"/>
            </w:tcBorders>
            <w:shd w:val="clear" w:color="auto" w:fill="auto"/>
            <w:noWrap/>
            <w:vAlign w:val="center"/>
          </w:tcPr>
          <w:p w14:paraId="0E2144A7"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2D537796"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6B3D715C"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31EA7726" w14:textId="77777777" w:rsidR="000A7D10"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Interventi ai sensi dell’Art. 41 del GBER</w:t>
            </w:r>
          </w:p>
        </w:tc>
        <w:tc>
          <w:tcPr>
            <w:tcW w:w="1184" w:type="pct"/>
            <w:tcBorders>
              <w:top w:val="nil"/>
              <w:left w:val="nil"/>
              <w:bottom w:val="single" w:sz="4" w:space="0" w:color="auto"/>
              <w:right w:val="single" w:sz="4" w:space="0" w:color="auto"/>
            </w:tcBorders>
            <w:shd w:val="clear" w:color="auto" w:fill="auto"/>
            <w:noWrap/>
            <w:vAlign w:val="center"/>
          </w:tcPr>
          <w:p w14:paraId="0AE9C3F3"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450EFE45"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0EDB78CD"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2F32BD86" w14:textId="77777777" w:rsidR="000A7D10"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Interventi ai sensi del TF UCRAINA</w:t>
            </w:r>
          </w:p>
        </w:tc>
        <w:tc>
          <w:tcPr>
            <w:tcW w:w="1184" w:type="pct"/>
            <w:tcBorders>
              <w:top w:val="nil"/>
              <w:left w:val="nil"/>
              <w:bottom w:val="single" w:sz="4" w:space="0" w:color="auto"/>
              <w:right w:val="single" w:sz="4" w:space="0" w:color="auto"/>
            </w:tcBorders>
            <w:shd w:val="clear" w:color="auto" w:fill="auto"/>
            <w:noWrap/>
            <w:vAlign w:val="center"/>
          </w:tcPr>
          <w:p w14:paraId="489D951F"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606E9F20"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1FD3DF4B"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14B612B6" w14:textId="77777777" w:rsidR="000A7D10" w:rsidRDefault="000A7D10" w:rsidP="000B0637">
            <w:pPr>
              <w:spacing w:after="0" w:line="240" w:lineRule="auto"/>
              <w:jc w:val="center"/>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i/>
                <w:iCs/>
                <w:color w:val="000000"/>
                <w:sz w:val="20"/>
                <w:szCs w:val="20"/>
                <w:lang w:eastAsia="it-IT"/>
              </w:rPr>
              <w:t>Uso efficiente delle risorse</w:t>
            </w:r>
          </w:p>
        </w:tc>
        <w:tc>
          <w:tcPr>
            <w:tcW w:w="1184" w:type="pct"/>
            <w:tcBorders>
              <w:top w:val="nil"/>
              <w:left w:val="nil"/>
              <w:bottom w:val="single" w:sz="4" w:space="0" w:color="auto"/>
              <w:right w:val="single" w:sz="4" w:space="0" w:color="auto"/>
            </w:tcBorders>
            <w:shd w:val="clear" w:color="auto" w:fill="auto"/>
            <w:noWrap/>
            <w:vAlign w:val="center"/>
          </w:tcPr>
          <w:p w14:paraId="27F89979"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07248A22"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5FA68F30"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1E2A08C7" w14:textId="77777777" w:rsidR="000A7D10"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 xml:space="preserve">Interventi ai sensi dell’Art. 47 del GBER </w:t>
            </w:r>
          </w:p>
        </w:tc>
        <w:tc>
          <w:tcPr>
            <w:tcW w:w="1184" w:type="pct"/>
            <w:tcBorders>
              <w:top w:val="nil"/>
              <w:left w:val="nil"/>
              <w:bottom w:val="single" w:sz="4" w:space="0" w:color="auto"/>
              <w:right w:val="single" w:sz="4" w:space="0" w:color="auto"/>
            </w:tcBorders>
            <w:shd w:val="clear" w:color="auto" w:fill="auto"/>
            <w:noWrap/>
            <w:vAlign w:val="center"/>
          </w:tcPr>
          <w:p w14:paraId="4D9F8D8A"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7D05B967"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2A98622E" w14:textId="77777777" w:rsidTr="000A7D10">
        <w:trPr>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13D01E80" w14:textId="77777777" w:rsidR="000A7D10"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Interventi ai sensi dell’Art. 14 e 17 del GBER</w:t>
            </w:r>
          </w:p>
        </w:tc>
        <w:tc>
          <w:tcPr>
            <w:tcW w:w="1184" w:type="pct"/>
            <w:tcBorders>
              <w:top w:val="nil"/>
              <w:left w:val="nil"/>
              <w:bottom w:val="single" w:sz="4" w:space="0" w:color="auto"/>
              <w:right w:val="single" w:sz="4" w:space="0" w:color="auto"/>
            </w:tcBorders>
            <w:shd w:val="clear" w:color="auto" w:fill="auto"/>
            <w:noWrap/>
            <w:vAlign w:val="center"/>
          </w:tcPr>
          <w:p w14:paraId="322EC3DB"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single" w:sz="4" w:space="0" w:color="auto"/>
              <w:right w:val="single" w:sz="4" w:space="0" w:color="auto"/>
            </w:tcBorders>
          </w:tcPr>
          <w:p w14:paraId="471C7A9B"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404C672A" w14:textId="77777777" w:rsidTr="000A7D10">
        <w:trPr>
          <w:trHeight w:val="283"/>
        </w:trPr>
        <w:tc>
          <w:tcPr>
            <w:tcW w:w="2715" w:type="pct"/>
            <w:tcBorders>
              <w:top w:val="nil"/>
              <w:left w:val="single" w:sz="4" w:space="0" w:color="auto"/>
              <w:bottom w:val="double" w:sz="4" w:space="0" w:color="auto"/>
              <w:right w:val="single" w:sz="4" w:space="0" w:color="auto"/>
            </w:tcBorders>
            <w:shd w:val="clear" w:color="000000" w:fill="D9D9D9"/>
            <w:vAlign w:val="center"/>
          </w:tcPr>
          <w:p w14:paraId="32FB3855"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Investimento in Formazione del personale</w:t>
            </w:r>
          </w:p>
        </w:tc>
        <w:tc>
          <w:tcPr>
            <w:tcW w:w="1184" w:type="pct"/>
            <w:tcBorders>
              <w:top w:val="nil"/>
              <w:left w:val="nil"/>
              <w:bottom w:val="double" w:sz="4" w:space="0" w:color="auto"/>
              <w:right w:val="single" w:sz="4" w:space="0" w:color="auto"/>
            </w:tcBorders>
            <w:shd w:val="clear" w:color="auto" w:fill="auto"/>
            <w:noWrap/>
            <w:vAlign w:val="center"/>
          </w:tcPr>
          <w:p w14:paraId="6AACE281"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c>
          <w:tcPr>
            <w:tcW w:w="1101" w:type="pct"/>
            <w:tcBorders>
              <w:top w:val="nil"/>
              <w:left w:val="nil"/>
              <w:bottom w:val="double" w:sz="4" w:space="0" w:color="auto"/>
              <w:right w:val="single" w:sz="4" w:space="0" w:color="auto"/>
            </w:tcBorders>
          </w:tcPr>
          <w:p w14:paraId="057A4F99" w14:textId="77777777" w:rsidR="000A7D10" w:rsidRPr="000914F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600D7F09" w14:textId="77777777" w:rsidTr="000A7D10">
        <w:trPr>
          <w:trHeight w:val="283"/>
        </w:trPr>
        <w:tc>
          <w:tcPr>
            <w:tcW w:w="2715" w:type="pct"/>
            <w:tcBorders>
              <w:top w:val="double" w:sz="4" w:space="0" w:color="auto"/>
              <w:left w:val="single" w:sz="4" w:space="0" w:color="auto"/>
              <w:bottom w:val="single" w:sz="4" w:space="0" w:color="auto"/>
              <w:right w:val="single" w:sz="4" w:space="0" w:color="auto"/>
            </w:tcBorders>
            <w:shd w:val="clear" w:color="000000" w:fill="D9D9D9"/>
            <w:vAlign w:val="center"/>
          </w:tcPr>
          <w:p w14:paraId="4E1E9424" w14:textId="77777777" w:rsidR="000A7D10" w:rsidRDefault="000A7D10" w:rsidP="000B0637">
            <w:pPr>
              <w:spacing w:after="0" w:line="240" w:lineRule="auto"/>
              <w:jc w:val="right"/>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Totale Impieghi</w:t>
            </w:r>
          </w:p>
        </w:tc>
        <w:tc>
          <w:tcPr>
            <w:tcW w:w="1184" w:type="pct"/>
            <w:tcBorders>
              <w:top w:val="double" w:sz="4" w:space="0" w:color="auto"/>
              <w:left w:val="nil"/>
              <w:bottom w:val="single" w:sz="4" w:space="0" w:color="auto"/>
              <w:right w:val="single" w:sz="4" w:space="0" w:color="auto"/>
            </w:tcBorders>
            <w:shd w:val="clear" w:color="auto" w:fill="auto"/>
            <w:noWrap/>
            <w:vAlign w:val="center"/>
          </w:tcPr>
          <w:p w14:paraId="062619C6" w14:textId="77777777" w:rsidR="000A7D10" w:rsidRPr="0000677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c>
          <w:tcPr>
            <w:tcW w:w="1101" w:type="pct"/>
            <w:tcBorders>
              <w:top w:val="double" w:sz="4" w:space="0" w:color="auto"/>
              <w:left w:val="nil"/>
              <w:bottom w:val="single" w:sz="4" w:space="0" w:color="auto"/>
              <w:right w:val="single" w:sz="4" w:space="0" w:color="auto"/>
            </w:tcBorders>
          </w:tcPr>
          <w:p w14:paraId="7EB77B98" w14:textId="77777777" w:rsidR="000A7D10" w:rsidRPr="0000677A" w:rsidRDefault="000A7D10" w:rsidP="000B0637">
            <w:pPr>
              <w:spacing w:after="0" w:line="240" w:lineRule="auto"/>
              <w:jc w:val="center"/>
              <w:rPr>
                <w:rFonts w:ascii="Calibri Light" w:eastAsia="Times New Roman" w:hAnsi="Calibri Light" w:cs="Calibri Light"/>
                <w:b/>
                <w:bCs/>
                <w:color w:val="000000"/>
                <w:sz w:val="20"/>
                <w:szCs w:val="20"/>
                <w:lang w:eastAsia="it-IT"/>
              </w:rPr>
            </w:pPr>
          </w:p>
        </w:tc>
      </w:tr>
      <w:tr w:rsidR="000A7D10" w:rsidRPr="0028240B" w14:paraId="3DCDC6D0" w14:textId="77777777" w:rsidTr="000A7D10">
        <w:trPr>
          <w:gridAfter w:val="1"/>
          <w:wAfter w:w="1101" w:type="pct"/>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00CF7030" w14:textId="77777777" w:rsidR="000A7D10" w:rsidRPr="0028240B" w:rsidRDefault="000A7D10" w:rsidP="000B0637">
            <w:pPr>
              <w:spacing w:after="0" w:line="240" w:lineRule="auto"/>
              <w:jc w:val="center"/>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FONTI</w:t>
            </w:r>
          </w:p>
        </w:tc>
        <w:tc>
          <w:tcPr>
            <w:tcW w:w="1184" w:type="pct"/>
            <w:tcBorders>
              <w:top w:val="nil"/>
              <w:left w:val="nil"/>
              <w:bottom w:val="single" w:sz="4" w:space="0" w:color="auto"/>
              <w:right w:val="single" w:sz="4" w:space="0" w:color="auto"/>
            </w:tcBorders>
            <w:shd w:val="clear" w:color="auto" w:fill="D9D9D9" w:themeFill="background1" w:themeFillShade="D9"/>
            <w:noWrap/>
            <w:vAlign w:val="center"/>
          </w:tcPr>
          <w:p w14:paraId="310F94D7" w14:textId="77777777" w:rsidR="000A7D10" w:rsidRPr="0000677A" w:rsidRDefault="000A7D10" w:rsidP="000B0637">
            <w:pPr>
              <w:spacing w:after="0" w:line="240" w:lineRule="auto"/>
              <w:jc w:val="center"/>
              <w:rPr>
                <w:rFonts w:ascii="Calibri Light" w:eastAsia="Times New Roman" w:hAnsi="Calibri Light" w:cs="Calibri Light"/>
                <w:b/>
                <w:bCs/>
                <w:color w:val="000000"/>
                <w:sz w:val="20"/>
                <w:szCs w:val="20"/>
                <w:lang w:eastAsia="it-IT"/>
              </w:rPr>
            </w:pPr>
            <w:r w:rsidRPr="0000677A">
              <w:rPr>
                <w:rFonts w:ascii="Calibri Light" w:eastAsia="Times New Roman" w:hAnsi="Calibri Light" w:cs="Calibri Light"/>
                <w:b/>
                <w:bCs/>
                <w:color w:val="000000"/>
                <w:sz w:val="20"/>
                <w:szCs w:val="20"/>
                <w:lang w:eastAsia="it-IT"/>
              </w:rPr>
              <w:t>Importo fonti (€)</w:t>
            </w:r>
          </w:p>
        </w:tc>
      </w:tr>
      <w:tr w:rsidR="000A7D10" w:rsidRPr="0028240B" w14:paraId="0DCD3EA7" w14:textId="77777777" w:rsidTr="000A7D10">
        <w:trPr>
          <w:gridAfter w:val="1"/>
          <w:wAfter w:w="1101" w:type="pct"/>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1A50DC37"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Contributo c./impianti investimento</w:t>
            </w:r>
          </w:p>
        </w:tc>
        <w:tc>
          <w:tcPr>
            <w:tcW w:w="1184" w:type="pct"/>
            <w:tcBorders>
              <w:top w:val="nil"/>
              <w:left w:val="nil"/>
              <w:bottom w:val="single" w:sz="4" w:space="0" w:color="auto"/>
              <w:right w:val="single" w:sz="4" w:space="0" w:color="auto"/>
            </w:tcBorders>
            <w:shd w:val="clear" w:color="auto" w:fill="auto"/>
            <w:noWrap/>
            <w:vAlign w:val="center"/>
          </w:tcPr>
          <w:p w14:paraId="2B1CE015"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391CA022" w14:textId="77777777" w:rsidTr="000A7D10">
        <w:trPr>
          <w:gridAfter w:val="1"/>
          <w:wAfter w:w="1101" w:type="pct"/>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15E948EA"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Contributo alla spesa – Formazione del personale</w:t>
            </w:r>
          </w:p>
        </w:tc>
        <w:tc>
          <w:tcPr>
            <w:tcW w:w="1184" w:type="pct"/>
            <w:tcBorders>
              <w:top w:val="nil"/>
              <w:left w:val="nil"/>
              <w:bottom w:val="single" w:sz="4" w:space="0" w:color="auto"/>
              <w:right w:val="single" w:sz="4" w:space="0" w:color="auto"/>
            </w:tcBorders>
            <w:shd w:val="clear" w:color="auto" w:fill="auto"/>
            <w:noWrap/>
            <w:vAlign w:val="center"/>
          </w:tcPr>
          <w:p w14:paraId="319EEDFC"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28240B" w14:paraId="064A1751" w14:textId="77777777" w:rsidTr="000A7D10">
        <w:trPr>
          <w:gridAfter w:val="1"/>
          <w:wAfter w:w="1101" w:type="pct"/>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1A380C0D" w14:textId="77777777" w:rsidR="000A7D10" w:rsidRPr="0028240B" w:rsidRDefault="000A7D10" w:rsidP="000B0637">
            <w:pPr>
              <w:spacing w:after="0" w:line="240" w:lineRule="auto"/>
              <w:jc w:val="right"/>
              <w:rPr>
                <w:rFonts w:ascii="Calibri Light" w:eastAsia="Times New Roman" w:hAnsi="Calibri Light" w:cs="Calibri Light"/>
                <w:b/>
                <w:bCs/>
                <w:color w:val="000000"/>
                <w:sz w:val="20"/>
                <w:szCs w:val="20"/>
                <w:lang w:eastAsia="it-IT"/>
              </w:rPr>
            </w:pPr>
            <w:r>
              <w:rPr>
                <w:rFonts w:ascii="Calibri Light" w:eastAsia="Times New Roman" w:hAnsi="Calibri Light" w:cs="Calibri Light"/>
                <w:b/>
                <w:bCs/>
                <w:color w:val="000000"/>
                <w:sz w:val="20"/>
                <w:szCs w:val="20"/>
                <w:lang w:eastAsia="it-IT"/>
              </w:rPr>
              <w:t>Totale agevolazioni richieste</w:t>
            </w:r>
          </w:p>
        </w:tc>
        <w:tc>
          <w:tcPr>
            <w:tcW w:w="1184" w:type="pct"/>
            <w:tcBorders>
              <w:top w:val="nil"/>
              <w:left w:val="nil"/>
              <w:bottom w:val="single" w:sz="4" w:space="0" w:color="auto"/>
              <w:right w:val="single" w:sz="4" w:space="0" w:color="auto"/>
            </w:tcBorders>
            <w:shd w:val="clear" w:color="auto" w:fill="auto"/>
            <w:noWrap/>
            <w:vAlign w:val="center"/>
          </w:tcPr>
          <w:p w14:paraId="7332FE13" w14:textId="77777777" w:rsidR="000A7D10" w:rsidRPr="0028240B" w:rsidRDefault="000A7D10" w:rsidP="000B0637">
            <w:pPr>
              <w:spacing w:after="0" w:line="240" w:lineRule="auto"/>
              <w:jc w:val="center"/>
              <w:rPr>
                <w:rFonts w:ascii="Calibri Light" w:eastAsia="Times New Roman" w:hAnsi="Calibri Light" w:cs="Calibri Light"/>
                <w:color w:val="000000"/>
                <w:sz w:val="20"/>
                <w:szCs w:val="20"/>
                <w:lang w:eastAsia="it-IT"/>
              </w:rPr>
            </w:pPr>
          </w:p>
        </w:tc>
      </w:tr>
      <w:tr w:rsidR="000A7D10" w:rsidRPr="000914FA" w14:paraId="5C73C3EE" w14:textId="77777777" w:rsidTr="000A7D10">
        <w:trPr>
          <w:gridAfter w:val="1"/>
          <w:wAfter w:w="1101" w:type="pct"/>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636D2E01"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r w:rsidRPr="000914FA">
              <w:rPr>
                <w:rFonts w:ascii="Calibri Light" w:eastAsia="Times New Roman" w:hAnsi="Calibri Light" w:cs="Calibri Light"/>
                <w:b/>
                <w:bCs/>
                <w:color w:val="000000"/>
                <w:sz w:val="20"/>
                <w:szCs w:val="20"/>
                <w:lang w:eastAsia="it-IT"/>
              </w:rPr>
              <w:t>Capitale proprio</w:t>
            </w:r>
          </w:p>
        </w:tc>
        <w:tc>
          <w:tcPr>
            <w:tcW w:w="1184" w:type="pct"/>
            <w:tcBorders>
              <w:top w:val="nil"/>
              <w:left w:val="nil"/>
              <w:bottom w:val="single" w:sz="4" w:space="0" w:color="auto"/>
              <w:right w:val="single" w:sz="4" w:space="0" w:color="auto"/>
            </w:tcBorders>
            <w:shd w:val="clear" w:color="auto" w:fill="auto"/>
            <w:noWrap/>
            <w:vAlign w:val="center"/>
          </w:tcPr>
          <w:p w14:paraId="6E8AC350"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p>
        </w:tc>
      </w:tr>
      <w:tr w:rsidR="000A7D10" w:rsidRPr="000914FA" w14:paraId="659B9E9D" w14:textId="77777777" w:rsidTr="000A7D10">
        <w:trPr>
          <w:gridAfter w:val="1"/>
          <w:wAfter w:w="1101" w:type="pct"/>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603062A4" w14:textId="77777777" w:rsidR="000A7D10" w:rsidRPr="000914FA" w:rsidRDefault="000A7D10" w:rsidP="000B0637">
            <w:pPr>
              <w:spacing w:after="0" w:line="240" w:lineRule="auto"/>
              <w:rPr>
                <w:rFonts w:ascii="Calibri Light" w:eastAsia="Times New Roman" w:hAnsi="Calibri Light" w:cs="Calibri Light"/>
                <w:b/>
                <w:bCs/>
                <w:color w:val="000000"/>
                <w:sz w:val="20"/>
                <w:szCs w:val="20"/>
                <w:lang w:eastAsia="it-IT"/>
              </w:rPr>
            </w:pPr>
            <w:r w:rsidRPr="000914FA">
              <w:rPr>
                <w:rFonts w:ascii="Calibri Light" w:eastAsia="Times New Roman" w:hAnsi="Calibri Light" w:cs="Calibri Light"/>
                <w:b/>
                <w:bCs/>
                <w:color w:val="000000"/>
                <w:sz w:val="20"/>
                <w:szCs w:val="20"/>
                <w:lang w:eastAsia="it-IT"/>
              </w:rPr>
              <w:t>-</w:t>
            </w:r>
            <w:r>
              <w:rPr>
                <w:rFonts w:ascii="Calibri Light" w:eastAsia="Times New Roman" w:hAnsi="Calibri Light" w:cs="Calibri Light"/>
                <w:b/>
                <w:bCs/>
                <w:color w:val="000000"/>
                <w:sz w:val="20"/>
                <w:szCs w:val="20"/>
                <w:lang w:eastAsia="it-IT"/>
              </w:rPr>
              <w:t xml:space="preserve"> </w:t>
            </w:r>
            <w:r w:rsidRPr="000914FA">
              <w:rPr>
                <w:rFonts w:ascii="Calibri Light" w:eastAsia="Times New Roman" w:hAnsi="Calibri Light" w:cs="Calibri Light"/>
                <w:b/>
                <w:bCs/>
                <w:color w:val="000000"/>
                <w:sz w:val="20"/>
                <w:szCs w:val="20"/>
                <w:lang w:eastAsia="it-IT"/>
              </w:rPr>
              <w:t>di cui Versamento in conto capitale sociale</w:t>
            </w:r>
          </w:p>
        </w:tc>
        <w:tc>
          <w:tcPr>
            <w:tcW w:w="1184" w:type="pct"/>
            <w:tcBorders>
              <w:top w:val="nil"/>
              <w:left w:val="nil"/>
              <w:bottom w:val="single" w:sz="4" w:space="0" w:color="auto"/>
              <w:right w:val="single" w:sz="4" w:space="0" w:color="auto"/>
            </w:tcBorders>
            <w:shd w:val="clear" w:color="auto" w:fill="auto"/>
            <w:noWrap/>
            <w:vAlign w:val="center"/>
          </w:tcPr>
          <w:p w14:paraId="3B451DF9" w14:textId="77777777" w:rsidR="000A7D10" w:rsidRPr="0028240B" w:rsidRDefault="000A7D10" w:rsidP="000B0637">
            <w:pPr>
              <w:spacing w:after="0" w:line="240" w:lineRule="auto"/>
              <w:rPr>
                <w:rFonts w:ascii="Calibri Light" w:eastAsia="Times New Roman" w:hAnsi="Calibri Light" w:cs="Calibri Light"/>
                <w:b/>
                <w:bCs/>
                <w:color w:val="000000"/>
                <w:sz w:val="20"/>
                <w:szCs w:val="20"/>
                <w:lang w:eastAsia="it-IT"/>
              </w:rPr>
            </w:pPr>
          </w:p>
        </w:tc>
      </w:tr>
      <w:tr w:rsidR="000A7D10" w:rsidRPr="000914FA" w14:paraId="3FA8A41F" w14:textId="77777777" w:rsidTr="000A7D10">
        <w:trPr>
          <w:gridAfter w:val="1"/>
          <w:wAfter w:w="1101" w:type="pct"/>
          <w:trHeight w:val="283"/>
        </w:trPr>
        <w:tc>
          <w:tcPr>
            <w:tcW w:w="2715" w:type="pct"/>
            <w:tcBorders>
              <w:top w:val="nil"/>
              <w:left w:val="single" w:sz="4" w:space="0" w:color="auto"/>
              <w:bottom w:val="single" w:sz="4" w:space="0" w:color="auto"/>
              <w:right w:val="single" w:sz="4" w:space="0" w:color="auto"/>
            </w:tcBorders>
            <w:shd w:val="clear" w:color="000000" w:fill="D9D9D9"/>
            <w:vAlign w:val="center"/>
          </w:tcPr>
          <w:p w14:paraId="1E20DFFA" w14:textId="77777777" w:rsidR="000A7D10" w:rsidRPr="000914FA" w:rsidRDefault="000A7D10" w:rsidP="000B0637">
            <w:pPr>
              <w:spacing w:after="0" w:line="240" w:lineRule="auto"/>
              <w:rPr>
                <w:rFonts w:ascii="Calibri Light" w:eastAsia="Times New Roman" w:hAnsi="Calibri Light" w:cs="Calibri Light"/>
                <w:b/>
                <w:bCs/>
                <w:color w:val="000000"/>
                <w:sz w:val="20"/>
                <w:szCs w:val="20"/>
                <w:lang w:eastAsia="it-IT"/>
              </w:rPr>
            </w:pPr>
            <w:r w:rsidRPr="000914FA">
              <w:rPr>
                <w:rFonts w:ascii="Calibri Light" w:eastAsia="Times New Roman" w:hAnsi="Calibri Light" w:cs="Calibri Light"/>
                <w:b/>
                <w:bCs/>
                <w:color w:val="000000"/>
                <w:sz w:val="20"/>
                <w:szCs w:val="20"/>
                <w:lang w:eastAsia="it-IT"/>
              </w:rPr>
              <w:t>-</w:t>
            </w:r>
            <w:r>
              <w:rPr>
                <w:rFonts w:ascii="Calibri Light" w:eastAsia="Times New Roman" w:hAnsi="Calibri Light" w:cs="Calibri Light"/>
                <w:b/>
                <w:bCs/>
                <w:color w:val="000000"/>
                <w:sz w:val="20"/>
                <w:szCs w:val="20"/>
                <w:lang w:eastAsia="it-IT"/>
              </w:rPr>
              <w:t xml:space="preserve"> </w:t>
            </w:r>
            <w:r w:rsidRPr="000914FA">
              <w:rPr>
                <w:rFonts w:ascii="Calibri Light" w:eastAsia="Times New Roman" w:hAnsi="Calibri Light" w:cs="Calibri Light"/>
                <w:b/>
                <w:bCs/>
                <w:color w:val="000000"/>
                <w:sz w:val="20"/>
                <w:szCs w:val="20"/>
                <w:lang w:eastAsia="it-IT"/>
              </w:rPr>
              <w:t>di cui Versamento in conto futuro aumento capitale sociale</w:t>
            </w:r>
          </w:p>
        </w:tc>
        <w:tc>
          <w:tcPr>
            <w:tcW w:w="1184" w:type="pct"/>
            <w:tcBorders>
              <w:top w:val="nil"/>
              <w:left w:val="nil"/>
              <w:bottom w:val="single" w:sz="4" w:space="0" w:color="auto"/>
              <w:right w:val="single" w:sz="4" w:space="0" w:color="auto"/>
            </w:tcBorders>
            <w:shd w:val="clear" w:color="auto" w:fill="auto"/>
            <w:noWrap/>
            <w:vAlign w:val="center"/>
          </w:tcPr>
          <w:p w14:paraId="6E3D45B8" w14:textId="77777777" w:rsidR="000A7D10" w:rsidRPr="000914FA" w:rsidRDefault="000A7D10" w:rsidP="000B0637">
            <w:pPr>
              <w:spacing w:after="0" w:line="240" w:lineRule="auto"/>
              <w:rPr>
                <w:rFonts w:ascii="Calibri Light" w:eastAsia="Times New Roman" w:hAnsi="Calibri Light" w:cs="Calibri Light"/>
                <w:b/>
                <w:bCs/>
                <w:color w:val="000000"/>
                <w:sz w:val="20"/>
                <w:szCs w:val="20"/>
                <w:lang w:eastAsia="it-IT"/>
              </w:rPr>
            </w:pPr>
          </w:p>
        </w:tc>
      </w:tr>
      <w:tr w:rsidR="000A7D10" w:rsidRPr="000914FA" w14:paraId="1DD2200A" w14:textId="77777777" w:rsidTr="000A7D10">
        <w:trPr>
          <w:gridAfter w:val="1"/>
          <w:wAfter w:w="1101" w:type="pct"/>
          <w:trHeight w:val="283"/>
        </w:trPr>
        <w:tc>
          <w:tcPr>
            <w:tcW w:w="2715" w:type="pct"/>
            <w:tcBorders>
              <w:top w:val="single" w:sz="4" w:space="0" w:color="auto"/>
              <w:left w:val="single" w:sz="4" w:space="0" w:color="auto"/>
              <w:bottom w:val="single" w:sz="4" w:space="0" w:color="auto"/>
              <w:right w:val="single" w:sz="4" w:space="0" w:color="auto"/>
            </w:tcBorders>
            <w:shd w:val="clear" w:color="000000" w:fill="D9D9D9"/>
            <w:vAlign w:val="center"/>
          </w:tcPr>
          <w:p w14:paraId="43AD11E7" w14:textId="77777777" w:rsidR="000A7D10" w:rsidRPr="000914FA" w:rsidRDefault="000A7D10" w:rsidP="000B0637">
            <w:pPr>
              <w:spacing w:after="0" w:line="240" w:lineRule="auto"/>
              <w:rPr>
                <w:rFonts w:asciiTheme="majorHAnsi" w:eastAsia="Times New Roman" w:hAnsiTheme="majorHAnsi" w:cstheme="majorHAnsi"/>
                <w:b/>
                <w:bCs/>
                <w:color w:val="000000"/>
                <w:sz w:val="20"/>
                <w:szCs w:val="20"/>
                <w:lang w:eastAsia="it-IT"/>
              </w:rPr>
            </w:pPr>
            <w:r w:rsidRPr="000914FA">
              <w:rPr>
                <w:rFonts w:asciiTheme="majorHAnsi" w:hAnsiTheme="majorHAnsi" w:cstheme="majorHAnsi"/>
                <w:b/>
                <w:bCs/>
                <w:color w:val="000000"/>
                <w:sz w:val="20"/>
                <w:szCs w:val="20"/>
              </w:rPr>
              <w:t>Finanziamento soci</w:t>
            </w:r>
          </w:p>
        </w:tc>
        <w:tc>
          <w:tcPr>
            <w:tcW w:w="1184" w:type="pct"/>
            <w:tcBorders>
              <w:top w:val="single" w:sz="4" w:space="0" w:color="auto"/>
              <w:left w:val="nil"/>
              <w:bottom w:val="single" w:sz="4" w:space="0" w:color="auto"/>
              <w:right w:val="single" w:sz="4" w:space="0" w:color="auto"/>
            </w:tcBorders>
            <w:shd w:val="clear" w:color="auto" w:fill="auto"/>
            <w:noWrap/>
            <w:vAlign w:val="center"/>
          </w:tcPr>
          <w:p w14:paraId="6194A02F" w14:textId="77777777" w:rsidR="000A7D10" w:rsidRPr="000914FA" w:rsidRDefault="000A7D10" w:rsidP="000B0637">
            <w:pPr>
              <w:spacing w:after="0" w:line="240" w:lineRule="auto"/>
              <w:rPr>
                <w:rFonts w:ascii="Calibri Light" w:eastAsia="Times New Roman" w:hAnsi="Calibri Light" w:cs="Calibri Light"/>
                <w:b/>
                <w:bCs/>
                <w:color w:val="000000"/>
                <w:sz w:val="20"/>
                <w:szCs w:val="20"/>
                <w:lang w:eastAsia="it-IT"/>
              </w:rPr>
            </w:pPr>
          </w:p>
        </w:tc>
      </w:tr>
      <w:tr w:rsidR="000A7D10" w:rsidRPr="000914FA" w14:paraId="2DE58D93" w14:textId="77777777" w:rsidTr="000A7D10">
        <w:trPr>
          <w:gridAfter w:val="1"/>
          <w:wAfter w:w="1101" w:type="pct"/>
          <w:trHeight w:val="283"/>
        </w:trPr>
        <w:tc>
          <w:tcPr>
            <w:tcW w:w="2715" w:type="pct"/>
            <w:tcBorders>
              <w:top w:val="single" w:sz="4" w:space="0" w:color="auto"/>
              <w:left w:val="single" w:sz="4" w:space="0" w:color="auto"/>
              <w:bottom w:val="single" w:sz="4" w:space="0" w:color="auto"/>
              <w:right w:val="single" w:sz="4" w:space="0" w:color="auto"/>
            </w:tcBorders>
            <w:shd w:val="clear" w:color="000000" w:fill="D9D9D9"/>
            <w:vAlign w:val="center"/>
          </w:tcPr>
          <w:p w14:paraId="2123E7DE" w14:textId="77777777" w:rsidR="000A7D10" w:rsidRPr="000914FA" w:rsidRDefault="000A7D10" w:rsidP="000B0637">
            <w:pPr>
              <w:spacing w:after="0" w:line="240" w:lineRule="auto"/>
              <w:rPr>
                <w:rFonts w:asciiTheme="majorHAnsi" w:eastAsia="Times New Roman" w:hAnsiTheme="majorHAnsi" w:cstheme="majorHAnsi"/>
                <w:b/>
                <w:bCs/>
                <w:color w:val="000000"/>
                <w:sz w:val="20"/>
                <w:szCs w:val="20"/>
                <w:lang w:eastAsia="it-IT"/>
              </w:rPr>
            </w:pPr>
            <w:r w:rsidRPr="000914FA">
              <w:rPr>
                <w:rFonts w:asciiTheme="majorHAnsi" w:hAnsiTheme="majorHAnsi" w:cstheme="majorHAnsi"/>
                <w:b/>
                <w:bCs/>
                <w:color w:val="000000"/>
                <w:sz w:val="20"/>
                <w:szCs w:val="20"/>
              </w:rPr>
              <w:t>Finanziamenti bancari a medio/lungo termine</w:t>
            </w:r>
            <w:r w:rsidRPr="000914FA">
              <w:rPr>
                <w:rFonts w:asciiTheme="majorHAnsi" w:hAnsiTheme="majorHAnsi" w:cstheme="majorHAnsi"/>
                <w:b/>
                <w:bCs/>
                <w:color w:val="000000"/>
                <w:sz w:val="20"/>
                <w:szCs w:val="20"/>
              </w:rPr>
              <w:br/>
              <w:t>(Allegare documentazione bancaria)</w:t>
            </w:r>
          </w:p>
        </w:tc>
        <w:tc>
          <w:tcPr>
            <w:tcW w:w="1184" w:type="pct"/>
            <w:tcBorders>
              <w:top w:val="single" w:sz="4" w:space="0" w:color="auto"/>
              <w:left w:val="nil"/>
              <w:bottom w:val="single" w:sz="4" w:space="0" w:color="auto"/>
              <w:right w:val="single" w:sz="4" w:space="0" w:color="auto"/>
            </w:tcBorders>
            <w:shd w:val="clear" w:color="auto" w:fill="auto"/>
            <w:noWrap/>
            <w:vAlign w:val="center"/>
          </w:tcPr>
          <w:p w14:paraId="7982E704" w14:textId="77777777" w:rsidR="000A7D10" w:rsidRPr="000914FA" w:rsidRDefault="000A7D10" w:rsidP="000B0637">
            <w:pPr>
              <w:spacing w:after="0" w:line="240" w:lineRule="auto"/>
              <w:rPr>
                <w:rFonts w:ascii="Calibri Light" w:eastAsia="Times New Roman" w:hAnsi="Calibri Light" w:cs="Calibri Light"/>
                <w:b/>
                <w:bCs/>
                <w:color w:val="000000"/>
                <w:sz w:val="20"/>
                <w:szCs w:val="20"/>
                <w:lang w:eastAsia="it-IT"/>
              </w:rPr>
            </w:pPr>
          </w:p>
        </w:tc>
      </w:tr>
      <w:tr w:rsidR="000A7D10" w:rsidRPr="000914FA" w14:paraId="26CA2ECB" w14:textId="77777777" w:rsidTr="000A7D10">
        <w:trPr>
          <w:gridAfter w:val="1"/>
          <w:wAfter w:w="1101" w:type="pct"/>
          <w:trHeight w:val="283"/>
        </w:trPr>
        <w:tc>
          <w:tcPr>
            <w:tcW w:w="2715" w:type="pct"/>
            <w:tcBorders>
              <w:top w:val="single" w:sz="4" w:space="0" w:color="auto"/>
              <w:left w:val="single" w:sz="4" w:space="0" w:color="auto"/>
              <w:bottom w:val="double" w:sz="4" w:space="0" w:color="auto"/>
              <w:right w:val="single" w:sz="4" w:space="0" w:color="auto"/>
            </w:tcBorders>
            <w:shd w:val="clear" w:color="000000" w:fill="D9D9D9"/>
            <w:vAlign w:val="center"/>
          </w:tcPr>
          <w:p w14:paraId="5A750376" w14:textId="77777777" w:rsidR="000A7D10" w:rsidRPr="000914FA" w:rsidRDefault="000A7D10" w:rsidP="000B0637">
            <w:pPr>
              <w:spacing w:after="0" w:line="240" w:lineRule="auto"/>
              <w:rPr>
                <w:rFonts w:asciiTheme="majorHAnsi" w:hAnsiTheme="majorHAnsi" w:cstheme="majorHAnsi"/>
                <w:b/>
                <w:bCs/>
                <w:color w:val="000000"/>
                <w:sz w:val="20"/>
                <w:szCs w:val="20"/>
              </w:rPr>
            </w:pPr>
            <w:r w:rsidRPr="000914FA">
              <w:rPr>
                <w:rFonts w:asciiTheme="majorHAnsi" w:hAnsiTheme="majorHAnsi" w:cstheme="majorHAnsi"/>
                <w:b/>
                <w:bCs/>
                <w:color w:val="000000"/>
                <w:sz w:val="20"/>
                <w:szCs w:val="20"/>
              </w:rPr>
              <w:t>Altre disponibilità (specificare tipologia e orizzonte temporale, allegando eventuale documentazione disponibile)</w:t>
            </w:r>
          </w:p>
        </w:tc>
        <w:tc>
          <w:tcPr>
            <w:tcW w:w="1184" w:type="pct"/>
            <w:tcBorders>
              <w:top w:val="single" w:sz="4" w:space="0" w:color="auto"/>
              <w:left w:val="nil"/>
              <w:bottom w:val="double" w:sz="4" w:space="0" w:color="auto"/>
              <w:right w:val="single" w:sz="4" w:space="0" w:color="auto"/>
            </w:tcBorders>
            <w:shd w:val="clear" w:color="auto" w:fill="auto"/>
            <w:noWrap/>
            <w:vAlign w:val="center"/>
          </w:tcPr>
          <w:p w14:paraId="5612B582" w14:textId="77777777" w:rsidR="000A7D10" w:rsidRPr="000914FA" w:rsidRDefault="000A7D10" w:rsidP="000B0637">
            <w:pPr>
              <w:spacing w:after="0" w:line="240" w:lineRule="auto"/>
              <w:rPr>
                <w:rFonts w:ascii="Calibri Light" w:eastAsia="Times New Roman" w:hAnsi="Calibri Light" w:cs="Calibri Light"/>
                <w:b/>
                <w:bCs/>
                <w:color w:val="000000"/>
                <w:sz w:val="20"/>
                <w:szCs w:val="20"/>
                <w:lang w:eastAsia="it-IT"/>
              </w:rPr>
            </w:pPr>
          </w:p>
        </w:tc>
      </w:tr>
      <w:tr w:rsidR="000A7D10" w:rsidRPr="000914FA" w14:paraId="35BF54D9" w14:textId="77777777" w:rsidTr="000A7D10">
        <w:trPr>
          <w:gridAfter w:val="1"/>
          <w:wAfter w:w="1101" w:type="pct"/>
          <w:trHeight w:val="283"/>
        </w:trPr>
        <w:tc>
          <w:tcPr>
            <w:tcW w:w="2715" w:type="pct"/>
            <w:tcBorders>
              <w:top w:val="double" w:sz="4" w:space="0" w:color="auto"/>
              <w:left w:val="single" w:sz="4" w:space="0" w:color="auto"/>
              <w:bottom w:val="single" w:sz="4" w:space="0" w:color="auto"/>
              <w:right w:val="single" w:sz="4" w:space="0" w:color="auto"/>
            </w:tcBorders>
            <w:shd w:val="clear" w:color="000000" w:fill="D9D9D9"/>
            <w:vAlign w:val="center"/>
          </w:tcPr>
          <w:p w14:paraId="3571F12C" w14:textId="77777777" w:rsidR="000A7D10" w:rsidRPr="000914FA" w:rsidRDefault="000A7D10" w:rsidP="000B0637">
            <w:pPr>
              <w:spacing w:after="0" w:line="240" w:lineRule="auto"/>
              <w:jc w:val="right"/>
              <w:rPr>
                <w:rFonts w:asciiTheme="majorHAnsi" w:hAnsiTheme="majorHAnsi" w:cstheme="majorHAnsi"/>
                <w:b/>
                <w:bCs/>
                <w:color w:val="000000"/>
                <w:sz w:val="20"/>
                <w:szCs w:val="20"/>
              </w:rPr>
            </w:pPr>
            <w:r>
              <w:rPr>
                <w:rFonts w:asciiTheme="majorHAnsi" w:hAnsiTheme="majorHAnsi" w:cstheme="majorHAnsi"/>
                <w:b/>
                <w:bCs/>
                <w:color w:val="000000"/>
                <w:sz w:val="20"/>
                <w:szCs w:val="20"/>
              </w:rPr>
              <w:t>Totale coperture finanziarie</w:t>
            </w:r>
          </w:p>
        </w:tc>
        <w:tc>
          <w:tcPr>
            <w:tcW w:w="1184" w:type="pct"/>
            <w:tcBorders>
              <w:top w:val="double" w:sz="4" w:space="0" w:color="auto"/>
              <w:left w:val="nil"/>
              <w:bottom w:val="single" w:sz="4" w:space="0" w:color="auto"/>
              <w:right w:val="single" w:sz="4" w:space="0" w:color="auto"/>
            </w:tcBorders>
            <w:shd w:val="clear" w:color="auto" w:fill="auto"/>
            <w:noWrap/>
            <w:vAlign w:val="center"/>
          </w:tcPr>
          <w:p w14:paraId="6F3DED23" w14:textId="77777777" w:rsidR="000A7D10" w:rsidRPr="0000677A" w:rsidRDefault="000A7D10" w:rsidP="000B0637">
            <w:pPr>
              <w:spacing w:after="0" w:line="240" w:lineRule="auto"/>
              <w:rPr>
                <w:rFonts w:ascii="Calibri Light" w:eastAsia="Times New Roman" w:hAnsi="Calibri Light" w:cs="Calibri Light"/>
                <w:b/>
                <w:bCs/>
                <w:color w:val="000000"/>
                <w:sz w:val="20"/>
                <w:szCs w:val="20"/>
                <w:lang w:eastAsia="it-IT"/>
              </w:rPr>
            </w:pPr>
          </w:p>
        </w:tc>
      </w:tr>
    </w:tbl>
    <w:p w14:paraId="530CDD9C" w14:textId="77777777" w:rsidR="000A7D10" w:rsidRPr="00343AAB" w:rsidRDefault="000A7D10" w:rsidP="00B4617E">
      <w:pPr>
        <w:tabs>
          <w:tab w:val="left" w:pos="284"/>
        </w:tabs>
        <w:spacing w:before="240" w:after="120" w:line="276" w:lineRule="auto"/>
        <w:jc w:val="both"/>
        <w:rPr>
          <w:rFonts w:asciiTheme="majorHAnsi" w:hAnsiTheme="majorHAnsi" w:cstheme="majorHAnsi"/>
          <w:lang w:eastAsia="it-IT"/>
        </w:rPr>
      </w:pPr>
      <w:r w:rsidRPr="00343AAB">
        <w:rPr>
          <w:rFonts w:asciiTheme="majorHAnsi" w:hAnsiTheme="majorHAnsi" w:cstheme="majorHAnsi"/>
          <w:lang w:eastAsia="it-IT"/>
        </w:rPr>
        <w:t>Per le coperture finanziarie apportate tramite mezzi propri dei soci o finanziamenti bancari, allegare le relative lettere bancarie (conformemente agli standard forniti sul sito).</w:t>
      </w:r>
      <w:bookmarkEnd w:id="11"/>
    </w:p>
    <w:p w14:paraId="24148F9F" w14:textId="77777777" w:rsidR="00D57AFC" w:rsidRDefault="00D57AFC" w:rsidP="00B4617E">
      <w:pPr>
        <w:spacing w:before="240" w:after="120" w:line="240" w:lineRule="auto"/>
        <w:rPr>
          <w:rFonts w:asciiTheme="majorHAnsi" w:eastAsia="Arial" w:hAnsiTheme="majorHAnsi" w:cstheme="majorHAnsi"/>
        </w:rPr>
      </w:pPr>
    </w:p>
    <w:p w14:paraId="538403C3" w14:textId="297C2770" w:rsidR="000A7D10" w:rsidRPr="000F144D" w:rsidRDefault="000A7D10" w:rsidP="000A7D10">
      <w:pPr>
        <w:pStyle w:val="paragraph"/>
        <w:tabs>
          <w:tab w:val="left" w:pos="284"/>
        </w:tabs>
        <w:spacing w:after="0" w:line="276" w:lineRule="auto"/>
        <w:rPr>
          <w:rStyle w:val="normaltextrun"/>
          <w:rFonts w:asciiTheme="majorHAnsi" w:eastAsiaTheme="minorEastAsia" w:hAnsiTheme="majorHAnsi" w:cstheme="majorHAnsi"/>
          <w:sz w:val="22"/>
          <w:szCs w:val="22"/>
        </w:rPr>
      </w:pPr>
      <w:r w:rsidRPr="008E031F">
        <w:rPr>
          <w:rStyle w:val="normaltextrun"/>
          <w:rFonts w:asciiTheme="majorHAnsi" w:eastAsiaTheme="minorEastAsia" w:hAnsiTheme="majorHAnsi" w:cstheme="majorHAnsi"/>
          <w:sz w:val="22"/>
          <w:szCs w:val="22"/>
        </w:rPr>
        <w:t>Luogo e Data</w:t>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r>
      <w:r>
        <w:rPr>
          <w:rStyle w:val="normaltextrun"/>
          <w:rFonts w:asciiTheme="majorHAnsi" w:eastAsiaTheme="minorEastAsia" w:hAnsiTheme="majorHAnsi" w:cstheme="majorHAnsi"/>
          <w:sz w:val="22"/>
          <w:szCs w:val="22"/>
        </w:rPr>
        <w:tab/>
        <w:t xml:space="preserve">       F</w:t>
      </w:r>
      <w:r w:rsidRPr="000F144D">
        <w:rPr>
          <w:rStyle w:val="normaltextrun"/>
          <w:rFonts w:asciiTheme="majorHAnsi" w:eastAsiaTheme="minorEastAsia" w:hAnsiTheme="majorHAnsi" w:cstheme="majorHAnsi"/>
          <w:sz w:val="22"/>
          <w:szCs w:val="22"/>
        </w:rPr>
        <w:t xml:space="preserve">irma del </w:t>
      </w:r>
      <w:r>
        <w:rPr>
          <w:rStyle w:val="normaltextrun"/>
          <w:rFonts w:asciiTheme="majorHAnsi" w:eastAsiaTheme="minorEastAsia" w:hAnsiTheme="majorHAnsi" w:cstheme="majorHAnsi"/>
          <w:sz w:val="22"/>
          <w:szCs w:val="22"/>
        </w:rPr>
        <w:t xml:space="preserve">Rappresentante </w:t>
      </w:r>
      <w:r w:rsidR="00DD0B7B">
        <w:rPr>
          <w:rStyle w:val="normaltextrun"/>
          <w:rFonts w:asciiTheme="majorHAnsi" w:eastAsiaTheme="minorEastAsia" w:hAnsiTheme="majorHAnsi" w:cstheme="majorHAnsi"/>
          <w:sz w:val="22"/>
          <w:szCs w:val="22"/>
        </w:rPr>
        <w:t>L</w:t>
      </w:r>
      <w:r>
        <w:rPr>
          <w:rStyle w:val="normaltextrun"/>
          <w:rFonts w:asciiTheme="majorHAnsi" w:eastAsiaTheme="minorEastAsia" w:hAnsiTheme="majorHAnsi" w:cstheme="majorHAnsi"/>
          <w:sz w:val="22"/>
          <w:szCs w:val="22"/>
        </w:rPr>
        <w:t>egale</w:t>
      </w:r>
    </w:p>
    <w:p w14:paraId="782F8EBE" w14:textId="0A9129AF" w:rsidR="000A7D10" w:rsidRPr="000F144D" w:rsidRDefault="000A7D10" w:rsidP="000A7D10">
      <w:pPr>
        <w:spacing w:after="0" w:line="240" w:lineRule="auto"/>
        <w:rPr>
          <w:rFonts w:asciiTheme="majorHAnsi" w:eastAsia="Arial" w:hAnsiTheme="majorHAnsi" w:cstheme="majorHAnsi"/>
        </w:rPr>
      </w:pPr>
      <w:r w:rsidRPr="000F144D">
        <w:rPr>
          <w:rStyle w:val="normaltextrun"/>
          <w:rFonts w:asciiTheme="majorHAnsi" w:eastAsiaTheme="minorEastAsia" w:hAnsiTheme="majorHAnsi" w:cstheme="majorHAnsi"/>
          <w:lang w:eastAsia="it-IT"/>
        </w:rPr>
        <w:tab/>
      </w:r>
    </w:p>
    <w:sectPr w:rsidR="000A7D10" w:rsidRPr="000F144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6C7E"/>
    <w:multiLevelType w:val="hybridMultilevel"/>
    <w:tmpl w:val="F6FA5F7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34232CC"/>
    <w:multiLevelType w:val="hybridMultilevel"/>
    <w:tmpl w:val="EE54ACB0"/>
    <w:lvl w:ilvl="0" w:tplc="0410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5F7794F"/>
    <w:multiLevelType w:val="hybridMultilevel"/>
    <w:tmpl w:val="0E821738"/>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E6C"/>
    <w:multiLevelType w:val="hybridMultilevel"/>
    <w:tmpl w:val="4A5291BA"/>
    <w:lvl w:ilvl="0" w:tplc="F906FA70">
      <w:start w:val="1"/>
      <w:numFmt w:val="upperRoman"/>
      <w:lvlText w:val="%1."/>
      <w:lvlJc w:val="left"/>
      <w:pPr>
        <w:ind w:left="720" w:hanging="720"/>
      </w:pPr>
      <w:rPr>
        <w:rFonts w:hint="default"/>
        <w:b/>
        <w:i/>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2C6745D"/>
    <w:multiLevelType w:val="multilevel"/>
    <w:tmpl w:val="6C30EC4C"/>
    <w:lvl w:ilvl="0">
      <w:start w:val="1"/>
      <w:numFmt w:val="bullet"/>
      <w:lvlText w:val=""/>
      <w:lvlJc w:val="left"/>
      <w:pPr>
        <w:tabs>
          <w:tab w:val="num" w:pos="1572"/>
        </w:tabs>
        <w:ind w:left="1572" w:hanging="360"/>
      </w:pPr>
      <w:rPr>
        <w:rFonts w:ascii="Symbol" w:hAnsi="Symbol" w:hint="default"/>
        <w:sz w:val="20"/>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tabs>
          <w:tab w:val="num" w:pos="3012"/>
        </w:tabs>
        <w:ind w:left="3012" w:hanging="360"/>
      </w:pPr>
      <w:rPr>
        <w:rFonts w:ascii="Symbol" w:hAnsi="Symbol" w:hint="default"/>
        <w:sz w:val="20"/>
      </w:rPr>
    </w:lvl>
    <w:lvl w:ilvl="3">
      <w:start w:val="1"/>
      <w:numFmt w:val="bullet"/>
      <w:lvlText w:val=""/>
      <w:lvlJc w:val="left"/>
      <w:pPr>
        <w:tabs>
          <w:tab w:val="num" w:pos="3732"/>
        </w:tabs>
        <w:ind w:left="3732" w:hanging="360"/>
      </w:pPr>
      <w:rPr>
        <w:rFonts w:ascii="Symbol" w:hAnsi="Symbol" w:hint="default"/>
        <w:sz w:val="20"/>
      </w:rPr>
    </w:lvl>
    <w:lvl w:ilvl="4">
      <w:start w:val="1"/>
      <w:numFmt w:val="bullet"/>
      <w:lvlText w:val=""/>
      <w:lvlJc w:val="left"/>
      <w:pPr>
        <w:tabs>
          <w:tab w:val="num" w:pos="4452"/>
        </w:tabs>
        <w:ind w:left="4452" w:hanging="360"/>
      </w:pPr>
      <w:rPr>
        <w:rFonts w:ascii="Symbol" w:hAnsi="Symbol" w:hint="default"/>
        <w:sz w:val="20"/>
      </w:rPr>
    </w:lvl>
    <w:lvl w:ilvl="5">
      <w:start w:val="1"/>
      <w:numFmt w:val="bullet"/>
      <w:lvlText w:val=""/>
      <w:lvlJc w:val="left"/>
      <w:pPr>
        <w:tabs>
          <w:tab w:val="num" w:pos="5172"/>
        </w:tabs>
        <w:ind w:left="5172" w:hanging="360"/>
      </w:pPr>
      <w:rPr>
        <w:rFonts w:ascii="Symbol" w:hAnsi="Symbol" w:hint="default"/>
        <w:sz w:val="20"/>
      </w:rPr>
    </w:lvl>
    <w:lvl w:ilvl="6">
      <w:start w:val="1"/>
      <w:numFmt w:val="bullet"/>
      <w:lvlText w:val=""/>
      <w:lvlJc w:val="left"/>
      <w:pPr>
        <w:tabs>
          <w:tab w:val="num" w:pos="5892"/>
        </w:tabs>
        <w:ind w:left="5892" w:hanging="360"/>
      </w:pPr>
      <w:rPr>
        <w:rFonts w:ascii="Symbol" w:hAnsi="Symbol" w:hint="default"/>
        <w:sz w:val="20"/>
      </w:rPr>
    </w:lvl>
    <w:lvl w:ilvl="7">
      <w:start w:val="1"/>
      <w:numFmt w:val="bullet"/>
      <w:lvlText w:val=""/>
      <w:lvlJc w:val="left"/>
      <w:pPr>
        <w:tabs>
          <w:tab w:val="num" w:pos="6612"/>
        </w:tabs>
        <w:ind w:left="6612" w:hanging="360"/>
      </w:pPr>
      <w:rPr>
        <w:rFonts w:ascii="Symbol" w:hAnsi="Symbol" w:hint="default"/>
        <w:sz w:val="20"/>
      </w:rPr>
    </w:lvl>
    <w:lvl w:ilvl="8">
      <w:start w:val="1"/>
      <w:numFmt w:val="bullet"/>
      <w:lvlText w:val=""/>
      <w:lvlJc w:val="left"/>
      <w:pPr>
        <w:tabs>
          <w:tab w:val="num" w:pos="7332"/>
        </w:tabs>
        <w:ind w:left="7332" w:hanging="360"/>
      </w:pPr>
      <w:rPr>
        <w:rFonts w:ascii="Symbol" w:hAnsi="Symbol" w:hint="default"/>
        <w:sz w:val="20"/>
      </w:rPr>
    </w:lvl>
  </w:abstractNum>
  <w:abstractNum w:abstractNumId="5" w15:restartNumberingAfterBreak="0">
    <w:nsid w:val="17780A2B"/>
    <w:multiLevelType w:val="hybridMultilevel"/>
    <w:tmpl w:val="31D2D05E"/>
    <w:lvl w:ilvl="0" w:tplc="0FF809EA">
      <w:numFmt w:val="bullet"/>
      <w:lvlText w:val="-"/>
      <w:lvlJc w:val="left"/>
      <w:pPr>
        <w:ind w:left="720" w:hanging="360"/>
      </w:pPr>
      <w:rPr>
        <w:rFonts w:ascii="Times New Roman" w:eastAsia="Times New Roman" w:hAnsi="Times New Roman" w:cs="Times New Roman" w:hint="default"/>
      </w:rPr>
    </w:lvl>
    <w:lvl w:ilvl="1" w:tplc="E76EEAE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A84A50"/>
    <w:multiLevelType w:val="hybridMultilevel"/>
    <w:tmpl w:val="9D624180"/>
    <w:lvl w:ilvl="0" w:tplc="04100001">
      <w:start w:val="1"/>
      <w:numFmt w:val="bullet"/>
      <w:lvlText w:val=""/>
      <w:lvlJc w:val="left"/>
      <w:pPr>
        <w:ind w:left="785" w:hanging="360"/>
      </w:pPr>
      <w:rPr>
        <w:rFonts w:ascii="Symbol" w:hAnsi="Symbol" w:hint="default"/>
      </w:rPr>
    </w:lvl>
    <w:lvl w:ilvl="1" w:tplc="FFFFFFFF">
      <w:start w:val="1"/>
      <w:numFmt w:val="upperRoman"/>
      <w:lvlText w:val="%2."/>
      <w:lvlJc w:val="left"/>
      <w:pPr>
        <w:ind w:left="1505" w:hanging="360"/>
      </w:pPr>
      <w:rPr>
        <w:rFonts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7" w15:restartNumberingAfterBreak="0">
    <w:nsid w:val="20343209"/>
    <w:multiLevelType w:val="hybridMultilevel"/>
    <w:tmpl w:val="69148A62"/>
    <w:lvl w:ilvl="0" w:tplc="041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5A2DD7"/>
    <w:multiLevelType w:val="hybridMultilevel"/>
    <w:tmpl w:val="A1BC3AE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E44794"/>
    <w:multiLevelType w:val="hybridMultilevel"/>
    <w:tmpl w:val="8B7EC532"/>
    <w:lvl w:ilvl="0" w:tplc="04100001">
      <w:start w:val="1"/>
      <w:numFmt w:val="bullet"/>
      <w:lvlText w:val=""/>
      <w:lvlJc w:val="left"/>
      <w:pPr>
        <w:ind w:left="785" w:hanging="360"/>
      </w:pPr>
      <w:rPr>
        <w:rFonts w:ascii="Symbol" w:hAnsi="Symbol" w:hint="default"/>
      </w:rPr>
    </w:lvl>
    <w:lvl w:ilvl="1" w:tplc="FFFFFFFF">
      <w:start w:val="1"/>
      <w:numFmt w:val="upperRoman"/>
      <w:lvlText w:val="%2."/>
      <w:lvlJc w:val="left"/>
      <w:pPr>
        <w:ind w:left="1505" w:hanging="360"/>
      </w:pPr>
      <w:rPr>
        <w:rFonts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0"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56C0A"/>
    <w:multiLevelType w:val="hybridMultilevel"/>
    <w:tmpl w:val="247AD7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220413"/>
    <w:multiLevelType w:val="hybridMultilevel"/>
    <w:tmpl w:val="B32AC434"/>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708AEC62">
      <w:start w:val="2"/>
      <w:numFmt w:val="bullet"/>
      <w:lvlText w:val="—"/>
      <w:lvlJc w:val="left"/>
      <w:pPr>
        <w:ind w:left="1980" w:hanging="360"/>
      </w:pPr>
      <w:rPr>
        <w:rFonts w:ascii="Times New Roman" w:eastAsia="Times New Roman" w:hAnsi="Times New Roman" w:cs="Times New Roman"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6144BB7"/>
    <w:multiLevelType w:val="hybridMultilevel"/>
    <w:tmpl w:val="DB806AF0"/>
    <w:lvl w:ilvl="0" w:tplc="1C72C09A">
      <w:start w:val="1"/>
      <w:numFmt w:val="upperRoman"/>
      <w:lvlText w:val="%1."/>
      <w:lvlJc w:val="left"/>
      <w:pPr>
        <w:ind w:left="720" w:hanging="72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6A17EA5"/>
    <w:multiLevelType w:val="hybridMultilevel"/>
    <w:tmpl w:val="A1BC3A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D50E7"/>
    <w:multiLevelType w:val="hybridMultilevel"/>
    <w:tmpl w:val="EA5A45A4"/>
    <w:lvl w:ilvl="0" w:tplc="0410000F">
      <w:start w:val="1"/>
      <w:numFmt w:val="decimal"/>
      <w:lvlText w:val="%1."/>
      <w:lvlJc w:val="left"/>
      <w:pPr>
        <w:ind w:left="6" w:hanging="360"/>
      </w:pPr>
    </w:lvl>
    <w:lvl w:ilvl="1" w:tplc="04100019" w:tentative="1">
      <w:start w:val="1"/>
      <w:numFmt w:val="lowerLetter"/>
      <w:lvlText w:val="%2."/>
      <w:lvlJc w:val="left"/>
      <w:pPr>
        <w:ind w:left="726" w:hanging="360"/>
      </w:pPr>
    </w:lvl>
    <w:lvl w:ilvl="2" w:tplc="0410001B" w:tentative="1">
      <w:start w:val="1"/>
      <w:numFmt w:val="lowerRoman"/>
      <w:lvlText w:val="%3."/>
      <w:lvlJc w:val="right"/>
      <w:pPr>
        <w:ind w:left="1446" w:hanging="180"/>
      </w:pPr>
    </w:lvl>
    <w:lvl w:ilvl="3" w:tplc="0410000F" w:tentative="1">
      <w:start w:val="1"/>
      <w:numFmt w:val="decimal"/>
      <w:lvlText w:val="%4."/>
      <w:lvlJc w:val="left"/>
      <w:pPr>
        <w:ind w:left="2166" w:hanging="360"/>
      </w:pPr>
    </w:lvl>
    <w:lvl w:ilvl="4" w:tplc="04100019" w:tentative="1">
      <w:start w:val="1"/>
      <w:numFmt w:val="lowerLetter"/>
      <w:lvlText w:val="%5."/>
      <w:lvlJc w:val="left"/>
      <w:pPr>
        <w:ind w:left="2886" w:hanging="360"/>
      </w:pPr>
    </w:lvl>
    <w:lvl w:ilvl="5" w:tplc="0410001B" w:tentative="1">
      <w:start w:val="1"/>
      <w:numFmt w:val="lowerRoman"/>
      <w:lvlText w:val="%6."/>
      <w:lvlJc w:val="right"/>
      <w:pPr>
        <w:ind w:left="3606" w:hanging="180"/>
      </w:pPr>
    </w:lvl>
    <w:lvl w:ilvl="6" w:tplc="0410000F" w:tentative="1">
      <w:start w:val="1"/>
      <w:numFmt w:val="decimal"/>
      <w:lvlText w:val="%7."/>
      <w:lvlJc w:val="left"/>
      <w:pPr>
        <w:ind w:left="4326" w:hanging="360"/>
      </w:pPr>
    </w:lvl>
    <w:lvl w:ilvl="7" w:tplc="04100019" w:tentative="1">
      <w:start w:val="1"/>
      <w:numFmt w:val="lowerLetter"/>
      <w:lvlText w:val="%8."/>
      <w:lvlJc w:val="left"/>
      <w:pPr>
        <w:ind w:left="5046" w:hanging="360"/>
      </w:pPr>
    </w:lvl>
    <w:lvl w:ilvl="8" w:tplc="0410001B" w:tentative="1">
      <w:start w:val="1"/>
      <w:numFmt w:val="lowerRoman"/>
      <w:lvlText w:val="%9."/>
      <w:lvlJc w:val="right"/>
      <w:pPr>
        <w:ind w:left="5766" w:hanging="180"/>
      </w:pPr>
    </w:lvl>
  </w:abstractNum>
  <w:abstractNum w:abstractNumId="16" w15:restartNumberingAfterBreak="0">
    <w:nsid w:val="37770851"/>
    <w:multiLevelType w:val="hybridMultilevel"/>
    <w:tmpl w:val="A94414D0"/>
    <w:lvl w:ilvl="0" w:tplc="C296A06C">
      <w:start w:val="1"/>
      <w:numFmt w:val="lowerLetter"/>
      <w:lvlText w:val="%1)"/>
      <w:lvlJc w:val="left"/>
      <w:pPr>
        <w:ind w:left="1099" w:hanging="360"/>
      </w:pPr>
      <w:rPr>
        <w:b w:val="0"/>
        <w:bCs/>
      </w:rPr>
    </w:lvl>
    <w:lvl w:ilvl="1" w:tplc="04100019" w:tentative="1">
      <w:start w:val="1"/>
      <w:numFmt w:val="lowerLetter"/>
      <w:lvlText w:val="%2."/>
      <w:lvlJc w:val="left"/>
      <w:pPr>
        <w:ind w:left="1819" w:hanging="360"/>
      </w:pPr>
    </w:lvl>
    <w:lvl w:ilvl="2" w:tplc="0410001B" w:tentative="1">
      <w:start w:val="1"/>
      <w:numFmt w:val="lowerRoman"/>
      <w:lvlText w:val="%3."/>
      <w:lvlJc w:val="right"/>
      <w:pPr>
        <w:ind w:left="2539" w:hanging="180"/>
      </w:pPr>
    </w:lvl>
    <w:lvl w:ilvl="3" w:tplc="0410000F" w:tentative="1">
      <w:start w:val="1"/>
      <w:numFmt w:val="decimal"/>
      <w:lvlText w:val="%4."/>
      <w:lvlJc w:val="left"/>
      <w:pPr>
        <w:ind w:left="3259" w:hanging="360"/>
      </w:pPr>
    </w:lvl>
    <w:lvl w:ilvl="4" w:tplc="04100019" w:tentative="1">
      <w:start w:val="1"/>
      <w:numFmt w:val="lowerLetter"/>
      <w:lvlText w:val="%5."/>
      <w:lvlJc w:val="left"/>
      <w:pPr>
        <w:ind w:left="3979" w:hanging="360"/>
      </w:pPr>
    </w:lvl>
    <w:lvl w:ilvl="5" w:tplc="0410001B" w:tentative="1">
      <w:start w:val="1"/>
      <w:numFmt w:val="lowerRoman"/>
      <w:lvlText w:val="%6."/>
      <w:lvlJc w:val="right"/>
      <w:pPr>
        <w:ind w:left="4699" w:hanging="180"/>
      </w:pPr>
    </w:lvl>
    <w:lvl w:ilvl="6" w:tplc="0410000F" w:tentative="1">
      <w:start w:val="1"/>
      <w:numFmt w:val="decimal"/>
      <w:lvlText w:val="%7."/>
      <w:lvlJc w:val="left"/>
      <w:pPr>
        <w:ind w:left="5419" w:hanging="360"/>
      </w:pPr>
    </w:lvl>
    <w:lvl w:ilvl="7" w:tplc="04100019" w:tentative="1">
      <w:start w:val="1"/>
      <w:numFmt w:val="lowerLetter"/>
      <w:lvlText w:val="%8."/>
      <w:lvlJc w:val="left"/>
      <w:pPr>
        <w:ind w:left="6139" w:hanging="360"/>
      </w:pPr>
    </w:lvl>
    <w:lvl w:ilvl="8" w:tplc="0410001B" w:tentative="1">
      <w:start w:val="1"/>
      <w:numFmt w:val="lowerRoman"/>
      <w:lvlText w:val="%9."/>
      <w:lvlJc w:val="right"/>
      <w:pPr>
        <w:ind w:left="6859" w:hanging="180"/>
      </w:pPr>
    </w:lvl>
  </w:abstractNum>
  <w:abstractNum w:abstractNumId="17"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8" w15:restartNumberingAfterBreak="0">
    <w:nsid w:val="3DD428C0"/>
    <w:multiLevelType w:val="hybridMultilevel"/>
    <w:tmpl w:val="04847F0E"/>
    <w:lvl w:ilvl="0" w:tplc="09C88F44">
      <w:numFmt w:val="bullet"/>
      <w:lvlText w:val="-"/>
      <w:lvlJc w:val="left"/>
      <w:pPr>
        <w:ind w:left="1788" w:hanging="360"/>
      </w:pPr>
      <w:rPr>
        <w:rFonts w:ascii="Calibri" w:eastAsia="Calibri" w:hAnsi="Calibri" w:cs="Times New Roman"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19" w15:restartNumberingAfterBreak="0">
    <w:nsid w:val="3FA85A03"/>
    <w:multiLevelType w:val="hybridMultilevel"/>
    <w:tmpl w:val="8F8215F8"/>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12857A6"/>
    <w:multiLevelType w:val="hybridMultilevel"/>
    <w:tmpl w:val="11FA031E"/>
    <w:lvl w:ilvl="0" w:tplc="FFFFFFFF">
      <w:start w:val="1"/>
      <w:numFmt w:val="bullet"/>
      <w:lvlText w:val=""/>
      <w:lvlJc w:val="left"/>
      <w:pPr>
        <w:ind w:left="785" w:hanging="360"/>
      </w:pPr>
      <w:rPr>
        <w:rFonts w:ascii="Symbol" w:hAnsi="Symbol" w:hint="default"/>
      </w:rPr>
    </w:lvl>
    <w:lvl w:ilvl="1" w:tplc="FFFFFFFF">
      <w:start w:val="1"/>
      <w:numFmt w:val="upperRoman"/>
      <w:lvlText w:val="%2."/>
      <w:lvlJc w:val="left"/>
      <w:pPr>
        <w:ind w:left="1505" w:hanging="360"/>
      </w:pPr>
      <w:rPr>
        <w:rFonts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21" w15:restartNumberingAfterBreak="0">
    <w:nsid w:val="41C44706"/>
    <w:multiLevelType w:val="hybridMultilevel"/>
    <w:tmpl w:val="F7680E4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4B2730"/>
    <w:multiLevelType w:val="hybridMultilevel"/>
    <w:tmpl w:val="5762B28A"/>
    <w:lvl w:ilvl="0" w:tplc="733AD7A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5EE7495"/>
    <w:multiLevelType w:val="hybridMultilevel"/>
    <w:tmpl w:val="A218F4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6C54017"/>
    <w:multiLevelType w:val="hybridMultilevel"/>
    <w:tmpl w:val="4782D600"/>
    <w:lvl w:ilvl="0" w:tplc="0410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46EE6445"/>
    <w:multiLevelType w:val="hybridMultilevel"/>
    <w:tmpl w:val="5D4A5946"/>
    <w:lvl w:ilvl="0" w:tplc="FFFFFFFF">
      <w:numFmt w:val="bullet"/>
      <w:lvlText w:val="-"/>
      <w:lvlJc w:val="left"/>
      <w:pPr>
        <w:ind w:left="1440" w:hanging="360"/>
      </w:pPr>
      <w:rPr>
        <w:rFonts w:ascii="Times New Roman" w:eastAsia="Times New Roman" w:hAnsi="Times New Roman" w:cs="Times New Roman" w:hint="default"/>
      </w:rPr>
    </w:lvl>
    <w:lvl w:ilvl="1" w:tplc="D91A40F4">
      <w:start w:val="1"/>
      <w:numFmt w:val="bullet"/>
      <w:lvlText w:val="-"/>
      <w:lvlJc w:val="left"/>
      <w:pPr>
        <w:ind w:left="2160" w:hanging="360"/>
      </w:pPr>
      <w:rPr>
        <w:rFonts w:ascii="Times New Roman" w:eastAsia="Times New Roman" w:hAnsi="Times New Roman" w:cs="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47B40ADA"/>
    <w:multiLevelType w:val="hybridMultilevel"/>
    <w:tmpl w:val="EECEFA2E"/>
    <w:lvl w:ilvl="0" w:tplc="E1504824">
      <w:start w:val="1"/>
      <w:numFmt w:val="bullet"/>
      <w:lvlText w:val=""/>
      <w:lvlJc w:val="left"/>
      <w:pPr>
        <w:ind w:left="1800" w:hanging="360"/>
      </w:pPr>
      <w:rPr>
        <w:rFonts w:ascii="Symbol" w:hAnsi="Symbol" w:hint="default"/>
      </w:rPr>
    </w:lvl>
    <w:lvl w:ilvl="1" w:tplc="E1504824">
      <w:start w:val="1"/>
      <w:numFmt w:val="bullet"/>
      <w:lvlText w:val=""/>
      <w:lvlJc w:val="left"/>
      <w:pPr>
        <w:ind w:left="1440" w:hanging="360"/>
      </w:pPr>
      <w:rPr>
        <w:rFonts w:ascii="Symbol" w:hAnsi="Symbol" w:hint="default"/>
      </w:rPr>
    </w:lvl>
    <w:lvl w:ilvl="2" w:tplc="E1504824">
      <w:start w:val="1"/>
      <w:numFmt w:val="bullet"/>
      <w:lvlText w:val=""/>
      <w:lvlJc w:val="left"/>
      <w:pPr>
        <w:ind w:left="2160" w:hanging="360"/>
      </w:pPr>
      <w:rPr>
        <w:rFonts w:ascii="Symbol" w:hAnsi="Symbol"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B7A3CC4"/>
    <w:multiLevelType w:val="hybridMultilevel"/>
    <w:tmpl w:val="486EFF78"/>
    <w:lvl w:ilvl="0" w:tplc="0410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972CCC"/>
    <w:multiLevelType w:val="hybridMultilevel"/>
    <w:tmpl w:val="A1BC3A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C34236"/>
    <w:multiLevelType w:val="hybridMultilevel"/>
    <w:tmpl w:val="657CDB4C"/>
    <w:lvl w:ilvl="0" w:tplc="04100001">
      <w:start w:val="1"/>
      <w:numFmt w:val="bullet"/>
      <w:lvlText w:val=""/>
      <w:lvlJc w:val="left"/>
      <w:pPr>
        <w:ind w:left="502" w:hanging="360"/>
      </w:pPr>
      <w:rPr>
        <w:rFonts w:ascii="Symbol" w:hAnsi="Symbol" w:hint="default"/>
      </w:rPr>
    </w:lvl>
    <w:lvl w:ilvl="1" w:tplc="04100003">
      <w:start w:val="1"/>
      <w:numFmt w:val="bullet"/>
      <w:lvlText w:val="o"/>
      <w:lvlJc w:val="left"/>
      <w:pPr>
        <w:ind w:left="1211"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50C55DF9"/>
    <w:multiLevelType w:val="hybridMultilevel"/>
    <w:tmpl w:val="CCA68F9A"/>
    <w:lvl w:ilvl="0" w:tplc="D9BCBBB2">
      <w:start w:val="1"/>
      <w:numFmt w:val="bullet"/>
      <w:lvlText w:val=""/>
      <w:lvlJc w:val="left"/>
      <w:pPr>
        <w:ind w:left="1164" w:hanging="360"/>
      </w:pPr>
      <w:rPr>
        <w:rFonts w:ascii="Symbol" w:hAnsi="Symbol" w:hint="default"/>
      </w:rPr>
    </w:lvl>
    <w:lvl w:ilvl="1" w:tplc="04100003">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31" w15:restartNumberingAfterBreak="0">
    <w:nsid w:val="58BD1E18"/>
    <w:multiLevelType w:val="hybridMultilevel"/>
    <w:tmpl w:val="192E7508"/>
    <w:lvl w:ilvl="0" w:tplc="FFFFFFFF">
      <w:start w:val="1"/>
      <w:numFmt w:val="upperRoman"/>
      <w:lvlText w:val="%1."/>
      <w:lvlJc w:val="left"/>
      <w:pPr>
        <w:ind w:left="720" w:hanging="720"/>
      </w:pPr>
      <w:rPr>
        <w:rFonts w:hint="default"/>
        <w:b/>
        <w:i/>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D567621"/>
    <w:multiLevelType w:val="hybridMultilevel"/>
    <w:tmpl w:val="B5BC738E"/>
    <w:lvl w:ilvl="0" w:tplc="0410001B">
      <w:start w:val="1"/>
      <w:numFmt w:val="lowerRoman"/>
      <w:lvlText w:val="%1."/>
      <w:lvlJc w:val="right"/>
      <w:pPr>
        <w:ind w:left="785" w:hanging="360"/>
      </w:pPr>
      <w:rPr>
        <w:rFonts w:hint="default"/>
      </w:rPr>
    </w:lvl>
    <w:lvl w:ilvl="1" w:tplc="FFFFFFFF">
      <w:start w:val="1"/>
      <w:numFmt w:val="upperRoman"/>
      <w:lvlText w:val="%2."/>
      <w:lvlJc w:val="left"/>
      <w:pPr>
        <w:ind w:left="1505" w:hanging="360"/>
      </w:pPr>
      <w:rPr>
        <w:rFonts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33" w15:restartNumberingAfterBreak="0">
    <w:nsid w:val="5FD37BB4"/>
    <w:multiLevelType w:val="hybridMultilevel"/>
    <w:tmpl w:val="022488AE"/>
    <w:lvl w:ilvl="0" w:tplc="FFFFFFFF">
      <w:numFmt w:val="bullet"/>
      <w:lvlText w:val="-"/>
      <w:lvlJc w:val="left"/>
      <w:pPr>
        <w:ind w:left="1440" w:hanging="360"/>
      </w:pPr>
      <w:rPr>
        <w:rFonts w:ascii="Times New Roman" w:eastAsia="Times New Roman" w:hAnsi="Times New Roman" w:cs="Times New Roman" w:hint="default"/>
      </w:rPr>
    </w:lvl>
    <w:lvl w:ilvl="1" w:tplc="04100003">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4BA7C4D"/>
    <w:multiLevelType w:val="hybridMultilevel"/>
    <w:tmpl w:val="EA5A45A4"/>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5" w15:restartNumberingAfterBreak="0">
    <w:nsid w:val="66F64496"/>
    <w:multiLevelType w:val="hybridMultilevel"/>
    <w:tmpl w:val="D2E680B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0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8FC6739"/>
    <w:multiLevelType w:val="hybridMultilevel"/>
    <w:tmpl w:val="13F645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9424CF5"/>
    <w:multiLevelType w:val="hybridMultilevel"/>
    <w:tmpl w:val="8F8215F8"/>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C15378E"/>
    <w:multiLevelType w:val="hybridMultilevel"/>
    <w:tmpl w:val="40FEC21E"/>
    <w:lvl w:ilvl="0" w:tplc="E150482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17">
      <w:start w:val="1"/>
      <w:numFmt w:val="lowerLetter"/>
      <w:lvlText w:val="%3)"/>
      <w:lvlJc w:val="left"/>
      <w:pPr>
        <w:ind w:left="2160" w:hanging="360"/>
      </w:p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5E77516"/>
    <w:multiLevelType w:val="hybridMultilevel"/>
    <w:tmpl w:val="F552FDAA"/>
    <w:lvl w:ilvl="0" w:tplc="FF88BB8E">
      <w:start w:val="1"/>
      <w:numFmt w:val="decimal"/>
      <w:lvlText w:val="%1."/>
      <w:lvlJc w:val="left"/>
      <w:pPr>
        <w:ind w:left="720" w:hanging="360"/>
      </w:pPr>
      <w:rPr>
        <w:rFonts w:asciiTheme="minorHAnsi" w:hAnsiTheme="minorHAnsi" w:cstheme="minorHAnsi"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143F2E"/>
    <w:multiLevelType w:val="hybridMultilevel"/>
    <w:tmpl w:val="DA523A7A"/>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93A05ED"/>
    <w:multiLevelType w:val="hybridMultilevel"/>
    <w:tmpl w:val="247AD7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C040B4"/>
    <w:multiLevelType w:val="hybridMultilevel"/>
    <w:tmpl w:val="DBB0700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88107072">
    <w:abstractNumId w:val="15"/>
  </w:num>
  <w:num w:numId="2" w16cid:durableId="1342589027">
    <w:abstractNumId w:val="4"/>
  </w:num>
  <w:num w:numId="3" w16cid:durableId="925647666">
    <w:abstractNumId w:val="5"/>
  </w:num>
  <w:num w:numId="4" w16cid:durableId="1456828091">
    <w:abstractNumId w:val="28"/>
  </w:num>
  <w:num w:numId="5" w16cid:durableId="1454713076">
    <w:abstractNumId w:val="41"/>
  </w:num>
  <w:num w:numId="6" w16cid:durableId="423889654">
    <w:abstractNumId w:val="14"/>
  </w:num>
  <w:num w:numId="7" w16cid:durableId="441461811">
    <w:abstractNumId w:val="36"/>
  </w:num>
  <w:num w:numId="8" w16cid:durableId="1944802948">
    <w:abstractNumId w:val="11"/>
  </w:num>
  <w:num w:numId="9" w16cid:durableId="1027484454">
    <w:abstractNumId w:val="17"/>
  </w:num>
  <w:num w:numId="10" w16cid:durableId="1929844612">
    <w:abstractNumId w:val="39"/>
  </w:num>
  <w:num w:numId="11" w16cid:durableId="444617330">
    <w:abstractNumId w:val="1"/>
  </w:num>
  <w:num w:numId="12" w16cid:durableId="956067117">
    <w:abstractNumId w:val="34"/>
  </w:num>
  <w:num w:numId="13" w16cid:durableId="459036023">
    <w:abstractNumId w:val="24"/>
  </w:num>
  <w:num w:numId="14" w16cid:durableId="175193608">
    <w:abstractNumId w:val="8"/>
  </w:num>
  <w:num w:numId="15" w16cid:durableId="1389065512">
    <w:abstractNumId w:val="7"/>
  </w:num>
  <w:num w:numId="16" w16cid:durableId="771366609">
    <w:abstractNumId w:val="2"/>
  </w:num>
  <w:num w:numId="17" w16cid:durableId="247228219">
    <w:abstractNumId w:val="29"/>
  </w:num>
  <w:num w:numId="18" w16cid:durableId="757555992">
    <w:abstractNumId w:val="25"/>
  </w:num>
  <w:num w:numId="19" w16cid:durableId="258569498">
    <w:abstractNumId w:val="10"/>
  </w:num>
  <w:num w:numId="20" w16cid:durableId="912659336">
    <w:abstractNumId w:val="19"/>
  </w:num>
  <w:num w:numId="21" w16cid:durableId="54745977">
    <w:abstractNumId w:val="37"/>
  </w:num>
  <w:num w:numId="22" w16cid:durableId="1419600765">
    <w:abstractNumId w:val="3"/>
  </w:num>
  <w:num w:numId="23" w16cid:durableId="1823234776">
    <w:abstractNumId w:val="12"/>
  </w:num>
  <w:num w:numId="24" w16cid:durableId="538056307">
    <w:abstractNumId w:val="40"/>
  </w:num>
  <w:num w:numId="25" w16cid:durableId="1231769915">
    <w:abstractNumId w:val="27"/>
  </w:num>
  <w:num w:numId="26" w16cid:durableId="1926375787">
    <w:abstractNumId w:val="26"/>
  </w:num>
  <w:num w:numId="27" w16cid:durableId="1082064991">
    <w:abstractNumId w:val="30"/>
  </w:num>
  <w:num w:numId="28" w16cid:durableId="971135163">
    <w:abstractNumId w:val="16"/>
  </w:num>
  <w:num w:numId="29" w16cid:durableId="745954745">
    <w:abstractNumId w:val="33"/>
  </w:num>
  <w:num w:numId="30" w16cid:durableId="2091196354">
    <w:abstractNumId w:val="18"/>
  </w:num>
  <w:num w:numId="31" w16cid:durableId="1774741293">
    <w:abstractNumId w:val="38"/>
  </w:num>
  <w:num w:numId="32" w16cid:durableId="1454514476">
    <w:abstractNumId w:val="35"/>
  </w:num>
  <w:num w:numId="33" w16cid:durableId="1333532702">
    <w:abstractNumId w:val="20"/>
  </w:num>
  <w:num w:numId="34" w16cid:durableId="1342463168">
    <w:abstractNumId w:val="32"/>
  </w:num>
  <w:num w:numId="35" w16cid:durableId="1852068408">
    <w:abstractNumId w:val="23"/>
  </w:num>
  <w:num w:numId="36" w16cid:durableId="1195801092">
    <w:abstractNumId w:val="22"/>
  </w:num>
  <w:num w:numId="37" w16cid:durableId="1849562672">
    <w:abstractNumId w:val="21"/>
  </w:num>
  <w:num w:numId="38" w16cid:durableId="220823442">
    <w:abstractNumId w:val="6"/>
  </w:num>
  <w:num w:numId="39" w16cid:durableId="286087064">
    <w:abstractNumId w:val="9"/>
  </w:num>
  <w:num w:numId="40" w16cid:durableId="2049642581">
    <w:abstractNumId w:val="42"/>
  </w:num>
  <w:num w:numId="41" w16cid:durableId="1518350231">
    <w:abstractNumId w:val="0"/>
  </w:num>
  <w:num w:numId="42" w16cid:durableId="1286424135">
    <w:abstractNumId w:val="13"/>
  </w:num>
  <w:num w:numId="43" w16cid:durableId="1434401423">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9D9"/>
    <w:rsid w:val="0000280F"/>
    <w:rsid w:val="000057B7"/>
    <w:rsid w:val="00011DBE"/>
    <w:rsid w:val="000210B9"/>
    <w:rsid w:val="00022E98"/>
    <w:rsid w:val="00025528"/>
    <w:rsid w:val="00031DEB"/>
    <w:rsid w:val="000533FC"/>
    <w:rsid w:val="00061480"/>
    <w:rsid w:val="000651C3"/>
    <w:rsid w:val="00072BA6"/>
    <w:rsid w:val="000730AD"/>
    <w:rsid w:val="000768AD"/>
    <w:rsid w:val="000777BD"/>
    <w:rsid w:val="0008535A"/>
    <w:rsid w:val="00095F8E"/>
    <w:rsid w:val="000A06D9"/>
    <w:rsid w:val="000A32C2"/>
    <w:rsid w:val="000A6271"/>
    <w:rsid w:val="000A7D10"/>
    <w:rsid w:val="000B0637"/>
    <w:rsid w:val="000B4A76"/>
    <w:rsid w:val="000C053F"/>
    <w:rsid w:val="000C4865"/>
    <w:rsid w:val="000D2412"/>
    <w:rsid w:val="000D3A38"/>
    <w:rsid w:val="000D69D9"/>
    <w:rsid w:val="000E62E2"/>
    <w:rsid w:val="000F0D81"/>
    <w:rsid w:val="000F144D"/>
    <w:rsid w:val="00110CC6"/>
    <w:rsid w:val="00112073"/>
    <w:rsid w:val="00113FD8"/>
    <w:rsid w:val="001149C5"/>
    <w:rsid w:val="00115C78"/>
    <w:rsid w:val="00115F5F"/>
    <w:rsid w:val="00120963"/>
    <w:rsid w:val="00127855"/>
    <w:rsid w:val="00130E1B"/>
    <w:rsid w:val="00133635"/>
    <w:rsid w:val="00156C6E"/>
    <w:rsid w:val="001578DE"/>
    <w:rsid w:val="0016267E"/>
    <w:rsid w:val="00167DCE"/>
    <w:rsid w:val="0018181A"/>
    <w:rsid w:val="00184995"/>
    <w:rsid w:val="00194C4E"/>
    <w:rsid w:val="001A2E87"/>
    <w:rsid w:val="001A48DD"/>
    <w:rsid w:val="001A612D"/>
    <w:rsid w:val="001B4C92"/>
    <w:rsid w:val="001C53CE"/>
    <w:rsid w:val="001F135E"/>
    <w:rsid w:val="001F61CF"/>
    <w:rsid w:val="001F7295"/>
    <w:rsid w:val="0020016D"/>
    <w:rsid w:val="00205B4B"/>
    <w:rsid w:val="00206288"/>
    <w:rsid w:val="00211141"/>
    <w:rsid w:val="0021117E"/>
    <w:rsid w:val="00214D5D"/>
    <w:rsid w:val="00215927"/>
    <w:rsid w:val="002174AA"/>
    <w:rsid w:val="0022125D"/>
    <w:rsid w:val="002228B9"/>
    <w:rsid w:val="00224503"/>
    <w:rsid w:val="00230AB1"/>
    <w:rsid w:val="0023435C"/>
    <w:rsid w:val="00237957"/>
    <w:rsid w:val="00240909"/>
    <w:rsid w:val="00240B19"/>
    <w:rsid w:val="00241A55"/>
    <w:rsid w:val="00242517"/>
    <w:rsid w:val="00242A1F"/>
    <w:rsid w:val="00246CAC"/>
    <w:rsid w:val="00247A45"/>
    <w:rsid w:val="0025097C"/>
    <w:rsid w:val="00252719"/>
    <w:rsid w:val="00255329"/>
    <w:rsid w:val="00257ABC"/>
    <w:rsid w:val="002623FC"/>
    <w:rsid w:val="002657F2"/>
    <w:rsid w:val="002708A0"/>
    <w:rsid w:val="002728B7"/>
    <w:rsid w:val="002751F4"/>
    <w:rsid w:val="0028130E"/>
    <w:rsid w:val="00287818"/>
    <w:rsid w:val="002910FE"/>
    <w:rsid w:val="00297560"/>
    <w:rsid w:val="002A2FF8"/>
    <w:rsid w:val="002A43BC"/>
    <w:rsid w:val="002A53DB"/>
    <w:rsid w:val="002A70B9"/>
    <w:rsid w:val="002B21E6"/>
    <w:rsid w:val="002B29B1"/>
    <w:rsid w:val="002B2C99"/>
    <w:rsid w:val="002B4425"/>
    <w:rsid w:val="002B5BDF"/>
    <w:rsid w:val="002B6639"/>
    <w:rsid w:val="002C0728"/>
    <w:rsid w:val="002D7DE8"/>
    <w:rsid w:val="002E583F"/>
    <w:rsid w:val="002F27DB"/>
    <w:rsid w:val="002F3328"/>
    <w:rsid w:val="002F54DC"/>
    <w:rsid w:val="002F6438"/>
    <w:rsid w:val="002F6479"/>
    <w:rsid w:val="002F70AA"/>
    <w:rsid w:val="0030199C"/>
    <w:rsid w:val="00301D4A"/>
    <w:rsid w:val="00304B7C"/>
    <w:rsid w:val="00311D75"/>
    <w:rsid w:val="00314366"/>
    <w:rsid w:val="00316494"/>
    <w:rsid w:val="00320244"/>
    <w:rsid w:val="003242B4"/>
    <w:rsid w:val="003244EC"/>
    <w:rsid w:val="00330714"/>
    <w:rsid w:val="00343EFD"/>
    <w:rsid w:val="00343F77"/>
    <w:rsid w:val="00345759"/>
    <w:rsid w:val="00365FB8"/>
    <w:rsid w:val="0037138C"/>
    <w:rsid w:val="003714C7"/>
    <w:rsid w:val="003811D3"/>
    <w:rsid w:val="00393403"/>
    <w:rsid w:val="00393C57"/>
    <w:rsid w:val="00397160"/>
    <w:rsid w:val="00397B94"/>
    <w:rsid w:val="003A089E"/>
    <w:rsid w:val="003A1EE8"/>
    <w:rsid w:val="003A26CA"/>
    <w:rsid w:val="003A2A9B"/>
    <w:rsid w:val="003A422A"/>
    <w:rsid w:val="003A54F8"/>
    <w:rsid w:val="003B01E3"/>
    <w:rsid w:val="003B0331"/>
    <w:rsid w:val="003B7BB0"/>
    <w:rsid w:val="003B7F02"/>
    <w:rsid w:val="003C3CF7"/>
    <w:rsid w:val="003C4389"/>
    <w:rsid w:val="003C67CE"/>
    <w:rsid w:val="003C6DD3"/>
    <w:rsid w:val="003D268B"/>
    <w:rsid w:val="003E1F4A"/>
    <w:rsid w:val="003E3A80"/>
    <w:rsid w:val="003E6AE7"/>
    <w:rsid w:val="003E7B27"/>
    <w:rsid w:val="003F5ABE"/>
    <w:rsid w:val="003F7DB0"/>
    <w:rsid w:val="003F7DD3"/>
    <w:rsid w:val="00403945"/>
    <w:rsid w:val="0040624B"/>
    <w:rsid w:val="00406559"/>
    <w:rsid w:val="00414A35"/>
    <w:rsid w:val="00427230"/>
    <w:rsid w:val="00443862"/>
    <w:rsid w:val="00450E97"/>
    <w:rsid w:val="004560BA"/>
    <w:rsid w:val="00461100"/>
    <w:rsid w:val="00461EB1"/>
    <w:rsid w:val="00472418"/>
    <w:rsid w:val="00472E73"/>
    <w:rsid w:val="00473050"/>
    <w:rsid w:val="0047336E"/>
    <w:rsid w:val="0047416F"/>
    <w:rsid w:val="0047630C"/>
    <w:rsid w:val="00477965"/>
    <w:rsid w:val="00482B08"/>
    <w:rsid w:val="00495A02"/>
    <w:rsid w:val="004B00B2"/>
    <w:rsid w:val="004B6A8D"/>
    <w:rsid w:val="004C0188"/>
    <w:rsid w:val="004C4AF1"/>
    <w:rsid w:val="004C5489"/>
    <w:rsid w:val="004C650C"/>
    <w:rsid w:val="004D0616"/>
    <w:rsid w:val="004D1093"/>
    <w:rsid w:val="004D13DB"/>
    <w:rsid w:val="004D2CCE"/>
    <w:rsid w:val="004D40F4"/>
    <w:rsid w:val="004D6A3A"/>
    <w:rsid w:val="004E1719"/>
    <w:rsid w:val="004E39C8"/>
    <w:rsid w:val="004F009D"/>
    <w:rsid w:val="004F0A90"/>
    <w:rsid w:val="004F390E"/>
    <w:rsid w:val="004F39A5"/>
    <w:rsid w:val="004F3B0D"/>
    <w:rsid w:val="00500A90"/>
    <w:rsid w:val="005133B5"/>
    <w:rsid w:val="0051445D"/>
    <w:rsid w:val="005221C7"/>
    <w:rsid w:val="00525209"/>
    <w:rsid w:val="00525FDD"/>
    <w:rsid w:val="00530111"/>
    <w:rsid w:val="00530A86"/>
    <w:rsid w:val="0053D69B"/>
    <w:rsid w:val="0054127E"/>
    <w:rsid w:val="005455E8"/>
    <w:rsid w:val="0054741F"/>
    <w:rsid w:val="005524F1"/>
    <w:rsid w:val="00552ABB"/>
    <w:rsid w:val="00552C9E"/>
    <w:rsid w:val="00555690"/>
    <w:rsid w:val="00557FA8"/>
    <w:rsid w:val="00562266"/>
    <w:rsid w:val="00571310"/>
    <w:rsid w:val="00572FFF"/>
    <w:rsid w:val="0058324F"/>
    <w:rsid w:val="00586F09"/>
    <w:rsid w:val="00590B62"/>
    <w:rsid w:val="0059112E"/>
    <w:rsid w:val="0059421C"/>
    <w:rsid w:val="005A7CCA"/>
    <w:rsid w:val="005B5369"/>
    <w:rsid w:val="005C0A57"/>
    <w:rsid w:val="005C44B5"/>
    <w:rsid w:val="005C46DE"/>
    <w:rsid w:val="005C5789"/>
    <w:rsid w:val="005D2323"/>
    <w:rsid w:val="005E3510"/>
    <w:rsid w:val="005F0D9B"/>
    <w:rsid w:val="005F2698"/>
    <w:rsid w:val="005F403D"/>
    <w:rsid w:val="006057BF"/>
    <w:rsid w:val="00612258"/>
    <w:rsid w:val="00617FBB"/>
    <w:rsid w:val="00621ADC"/>
    <w:rsid w:val="00627D17"/>
    <w:rsid w:val="006305DF"/>
    <w:rsid w:val="00632BE9"/>
    <w:rsid w:val="0063477F"/>
    <w:rsid w:val="00636743"/>
    <w:rsid w:val="0063717A"/>
    <w:rsid w:val="00641F4E"/>
    <w:rsid w:val="00642214"/>
    <w:rsid w:val="0064612F"/>
    <w:rsid w:val="00646595"/>
    <w:rsid w:val="0064768B"/>
    <w:rsid w:val="0065080B"/>
    <w:rsid w:val="006574A1"/>
    <w:rsid w:val="006631B0"/>
    <w:rsid w:val="00665571"/>
    <w:rsid w:val="00667A94"/>
    <w:rsid w:val="00670A5A"/>
    <w:rsid w:val="0068002B"/>
    <w:rsid w:val="00681CFB"/>
    <w:rsid w:val="00681E63"/>
    <w:rsid w:val="00682C36"/>
    <w:rsid w:val="00685BC1"/>
    <w:rsid w:val="00695216"/>
    <w:rsid w:val="006959AC"/>
    <w:rsid w:val="0069745A"/>
    <w:rsid w:val="006A30A2"/>
    <w:rsid w:val="006A4623"/>
    <w:rsid w:val="006A6AC5"/>
    <w:rsid w:val="006A7580"/>
    <w:rsid w:val="006B4AD7"/>
    <w:rsid w:val="006B4C8F"/>
    <w:rsid w:val="006C2162"/>
    <w:rsid w:val="006C439E"/>
    <w:rsid w:val="006C70C8"/>
    <w:rsid w:val="006C7244"/>
    <w:rsid w:val="006C7535"/>
    <w:rsid w:val="006C7742"/>
    <w:rsid w:val="006D392F"/>
    <w:rsid w:val="006D4CE7"/>
    <w:rsid w:val="006E017E"/>
    <w:rsid w:val="006E438D"/>
    <w:rsid w:val="006E66AB"/>
    <w:rsid w:val="006F138D"/>
    <w:rsid w:val="006F3490"/>
    <w:rsid w:val="006F4B00"/>
    <w:rsid w:val="006F6F33"/>
    <w:rsid w:val="00705AF6"/>
    <w:rsid w:val="00705FA7"/>
    <w:rsid w:val="007231D6"/>
    <w:rsid w:val="00723D22"/>
    <w:rsid w:val="0072456A"/>
    <w:rsid w:val="007257EF"/>
    <w:rsid w:val="007330CB"/>
    <w:rsid w:val="007455A6"/>
    <w:rsid w:val="007476C3"/>
    <w:rsid w:val="00753C73"/>
    <w:rsid w:val="00756C38"/>
    <w:rsid w:val="00776157"/>
    <w:rsid w:val="0077732B"/>
    <w:rsid w:val="00780049"/>
    <w:rsid w:val="00780E24"/>
    <w:rsid w:val="00787E25"/>
    <w:rsid w:val="007A5629"/>
    <w:rsid w:val="007A71CD"/>
    <w:rsid w:val="007A7421"/>
    <w:rsid w:val="007B565C"/>
    <w:rsid w:val="007C376E"/>
    <w:rsid w:val="007C4C04"/>
    <w:rsid w:val="007D2423"/>
    <w:rsid w:val="007D246C"/>
    <w:rsid w:val="007D64E7"/>
    <w:rsid w:val="007E3647"/>
    <w:rsid w:val="007F013B"/>
    <w:rsid w:val="007F0EA4"/>
    <w:rsid w:val="007F136C"/>
    <w:rsid w:val="007F269C"/>
    <w:rsid w:val="007F52F9"/>
    <w:rsid w:val="007F696C"/>
    <w:rsid w:val="007F6E55"/>
    <w:rsid w:val="008002E1"/>
    <w:rsid w:val="00800559"/>
    <w:rsid w:val="00802596"/>
    <w:rsid w:val="00806E53"/>
    <w:rsid w:val="0080793D"/>
    <w:rsid w:val="00807DEB"/>
    <w:rsid w:val="0081177A"/>
    <w:rsid w:val="00821B9B"/>
    <w:rsid w:val="008306E6"/>
    <w:rsid w:val="008315A6"/>
    <w:rsid w:val="00840476"/>
    <w:rsid w:val="00841DD7"/>
    <w:rsid w:val="0084206C"/>
    <w:rsid w:val="00843229"/>
    <w:rsid w:val="008521C4"/>
    <w:rsid w:val="00853C4E"/>
    <w:rsid w:val="00855347"/>
    <w:rsid w:val="0085563A"/>
    <w:rsid w:val="008613C3"/>
    <w:rsid w:val="00861ED7"/>
    <w:rsid w:val="0086462E"/>
    <w:rsid w:val="008705B0"/>
    <w:rsid w:val="00873811"/>
    <w:rsid w:val="00875B05"/>
    <w:rsid w:val="008850EC"/>
    <w:rsid w:val="00895766"/>
    <w:rsid w:val="00897341"/>
    <w:rsid w:val="008A7449"/>
    <w:rsid w:val="008A7F64"/>
    <w:rsid w:val="008B3B98"/>
    <w:rsid w:val="008B3D5C"/>
    <w:rsid w:val="008C230D"/>
    <w:rsid w:val="008C5D2F"/>
    <w:rsid w:val="008C677A"/>
    <w:rsid w:val="008C76FC"/>
    <w:rsid w:val="008D343D"/>
    <w:rsid w:val="008E031F"/>
    <w:rsid w:val="008E0ADB"/>
    <w:rsid w:val="008E46B0"/>
    <w:rsid w:val="008F11D4"/>
    <w:rsid w:val="008F60F2"/>
    <w:rsid w:val="00907110"/>
    <w:rsid w:val="0090775C"/>
    <w:rsid w:val="00907B5C"/>
    <w:rsid w:val="00915559"/>
    <w:rsid w:val="0092072F"/>
    <w:rsid w:val="009245E0"/>
    <w:rsid w:val="00942925"/>
    <w:rsid w:val="00945756"/>
    <w:rsid w:val="00952FF1"/>
    <w:rsid w:val="009535AD"/>
    <w:rsid w:val="0095393D"/>
    <w:rsid w:val="00955BA2"/>
    <w:rsid w:val="00962889"/>
    <w:rsid w:val="00962B8B"/>
    <w:rsid w:val="00963865"/>
    <w:rsid w:val="00966974"/>
    <w:rsid w:val="00970796"/>
    <w:rsid w:val="00972D1C"/>
    <w:rsid w:val="00972D72"/>
    <w:rsid w:val="0098714F"/>
    <w:rsid w:val="0098722C"/>
    <w:rsid w:val="00992EF5"/>
    <w:rsid w:val="009952E3"/>
    <w:rsid w:val="0099782B"/>
    <w:rsid w:val="009A1401"/>
    <w:rsid w:val="009A3D07"/>
    <w:rsid w:val="009A4A1E"/>
    <w:rsid w:val="009A6B23"/>
    <w:rsid w:val="009C17DA"/>
    <w:rsid w:val="009C369E"/>
    <w:rsid w:val="009D0AE8"/>
    <w:rsid w:val="009D1BC1"/>
    <w:rsid w:val="009D2695"/>
    <w:rsid w:val="009D2915"/>
    <w:rsid w:val="009D580D"/>
    <w:rsid w:val="009E2D3F"/>
    <w:rsid w:val="009F66BB"/>
    <w:rsid w:val="00A0270A"/>
    <w:rsid w:val="00A02C97"/>
    <w:rsid w:val="00A04CA7"/>
    <w:rsid w:val="00A21EE7"/>
    <w:rsid w:val="00A31F7F"/>
    <w:rsid w:val="00A3411A"/>
    <w:rsid w:val="00A41A62"/>
    <w:rsid w:val="00A470ED"/>
    <w:rsid w:val="00A47DF6"/>
    <w:rsid w:val="00A66430"/>
    <w:rsid w:val="00A66623"/>
    <w:rsid w:val="00A66B63"/>
    <w:rsid w:val="00A66ED9"/>
    <w:rsid w:val="00A67E0D"/>
    <w:rsid w:val="00A811A9"/>
    <w:rsid w:val="00A8254E"/>
    <w:rsid w:val="00A82D8A"/>
    <w:rsid w:val="00A85D22"/>
    <w:rsid w:val="00A8673F"/>
    <w:rsid w:val="00A923D9"/>
    <w:rsid w:val="00A92F44"/>
    <w:rsid w:val="00A973EE"/>
    <w:rsid w:val="00AA06D3"/>
    <w:rsid w:val="00AA0BB8"/>
    <w:rsid w:val="00AA3224"/>
    <w:rsid w:val="00AA3352"/>
    <w:rsid w:val="00AA384B"/>
    <w:rsid w:val="00AA3CDA"/>
    <w:rsid w:val="00AA4450"/>
    <w:rsid w:val="00AB178B"/>
    <w:rsid w:val="00AB5C12"/>
    <w:rsid w:val="00AB7EDA"/>
    <w:rsid w:val="00AC38E6"/>
    <w:rsid w:val="00AE2FA6"/>
    <w:rsid w:val="00AE42A7"/>
    <w:rsid w:val="00B02E1D"/>
    <w:rsid w:val="00B03CB5"/>
    <w:rsid w:val="00B13A52"/>
    <w:rsid w:val="00B13BA0"/>
    <w:rsid w:val="00B163C3"/>
    <w:rsid w:val="00B165C0"/>
    <w:rsid w:val="00B167B1"/>
    <w:rsid w:val="00B26DBE"/>
    <w:rsid w:val="00B27656"/>
    <w:rsid w:val="00B32A81"/>
    <w:rsid w:val="00B36093"/>
    <w:rsid w:val="00B42CC6"/>
    <w:rsid w:val="00B4617E"/>
    <w:rsid w:val="00B516E2"/>
    <w:rsid w:val="00B572C6"/>
    <w:rsid w:val="00B61700"/>
    <w:rsid w:val="00B70885"/>
    <w:rsid w:val="00B7104F"/>
    <w:rsid w:val="00B73AED"/>
    <w:rsid w:val="00B74AF0"/>
    <w:rsid w:val="00B74C6E"/>
    <w:rsid w:val="00B82E3F"/>
    <w:rsid w:val="00B8766F"/>
    <w:rsid w:val="00B9037F"/>
    <w:rsid w:val="00B9291F"/>
    <w:rsid w:val="00B96891"/>
    <w:rsid w:val="00BA4717"/>
    <w:rsid w:val="00BA58CA"/>
    <w:rsid w:val="00BA776E"/>
    <w:rsid w:val="00BC1112"/>
    <w:rsid w:val="00BC1EDF"/>
    <w:rsid w:val="00BC76DE"/>
    <w:rsid w:val="00BD024F"/>
    <w:rsid w:val="00BD086D"/>
    <w:rsid w:val="00BE5A07"/>
    <w:rsid w:val="00BE6231"/>
    <w:rsid w:val="00BF1951"/>
    <w:rsid w:val="00BF38A4"/>
    <w:rsid w:val="00BF7D11"/>
    <w:rsid w:val="00C021D3"/>
    <w:rsid w:val="00C04C1B"/>
    <w:rsid w:val="00C1288B"/>
    <w:rsid w:val="00C12DE2"/>
    <w:rsid w:val="00C13BD2"/>
    <w:rsid w:val="00C2064F"/>
    <w:rsid w:val="00C25B8F"/>
    <w:rsid w:val="00C27097"/>
    <w:rsid w:val="00C27D86"/>
    <w:rsid w:val="00C30BE2"/>
    <w:rsid w:val="00C370EA"/>
    <w:rsid w:val="00C43D51"/>
    <w:rsid w:val="00C46ED6"/>
    <w:rsid w:val="00C52D80"/>
    <w:rsid w:val="00C52E13"/>
    <w:rsid w:val="00C536ED"/>
    <w:rsid w:val="00C606F9"/>
    <w:rsid w:val="00C63801"/>
    <w:rsid w:val="00C6431A"/>
    <w:rsid w:val="00C718AD"/>
    <w:rsid w:val="00C72C2E"/>
    <w:rsid w:val="00C77BC3"/>
    <w:rsid w:val="00C804A3"/>
    <w:rsid w:val="00C80D3C"/>
    <w:rsid w:val="00CA068E"/>
    <w:rsid w:val="00CA1D02"/>
    <w:rsid w:val="00CA6B16"/>
    <w:rsid w:val="00CA6FB9"/>
    <w:rsid w:val="00CB2B62"/>
    <w:rsid w:val="00CB502A"/>
    <w:rsid w:val="00CB5B59"/>
    <w:rsid w:val="00CC0089"/>
    <w:rsid w:val="00CC169E"/>
    <w:rsid w:val="00CC225D"/>
    <w:rsid w:val="00CD013A"/>
    <w:rsid w:val="00CD1F58"/>
    <w:rsid w:val="00CE0DC9"/>
    <w:rsid w:val="00CE12F4"/>
    <w:rsid w:val="00CE3D23"/>
    <w:rsid w:val="00CF2BAA"/>
    <w:rsid w:val="00CF50B2"/>
    <w:rsid w:val="00CF7CA5"/>
    <w:rsid w:val="00D00133"/>
    <w:rsid w:val="00D0137B"/>
    <w:rsid w:val="00D01F31"/>
    <w:rsid w:val="00D048A0"/>
    <w:rsid w:val="00D12240"/>
    <w:rsid w:val="00D17ABA"/>
    <w:rsid w:val="00D26540"/>
    <w:rsid w:val="00D308A4"/>
    <w:rsid w:val="00D31265"/>
    <w:rsid w:val="00D31F9C"/>
    <w:rsid w:val="00D361F2"/>
    <w:rsid w:val="00D50DF9"/>
    <w:rsid w:val="00D56A2D"/>
    <w:rsid w:val="00D57AFC"/>
    <w:rsid w:val="00D60FFD"/>
    <w:rsid w:val="00D62D11"/>
    <w:rsid w:val="00D673E7"/>
    <w:rsid w:val="00D67751"/>
    <w:rsid w:val="00D70061"/>
    <w:rsid w:val="00D74A57"/>
    <w:rsid w:val="00D777C3"/>
    <w:rsid w:val="00D8049E"/>
    <w:rsid w:val="00D83B1E"/>
    <w:rsid w:val="00D855F4"/>
    <w:rsid w:val="00D856C9"/>
    <w:rsid w:val="00D90350"/>
    <w:rsid w:val="00D906FE"/>
    <w:rsid w:val="00D941E6"/>
    <w:rsid w:val="00D94FC6"/>
    <w:rsid w:val="00D973A2"/>
    <w:rsid w:val="00DA24CE"/>
    <w:rsid w:val="00DA2523"/>
    <w:rsid w:val="00DA4680"/>
    <w:rsid w:val="00DA7E14"/>
    <w:rsid w:val="00DB1175"/>
    <w:rsid w:val="00DB1778"/>
    <w:rsid w:val="00DB4F67"/>
    <w:rsid w:val="00DB73FF"/>
    <w:rsid w:val="00DC20B2"/>
    <w:rsid w:val="00DC6B0A"/>
    <w:rsid w:val="00DD0B7B"/>
    <w:rsid w:val="00DD2711"/>
    <w:rsid w:val="00DD77A4"/>
    <w:rsid w:val="00DE093B"/>
    <w:rsid w:val="00DE35DF"/>
    <w:rsid w:val="00DE73E2"/>
    <w:rsid w:val="00DF0751"/>
    <w:rsid w:val="00DF1FC4"/>
    <w:rsid w:val="00DF239A"/>
    <w:rsid w:val="00DF4401"/>
    <w:rsid w:val="00DF5C08"/>
    <w:rsid w:val="00DF6AC6"/>
    <w:rsid w:val="00DF71A5"/>
    <w:rsid w:val="00E00617"/>
    <w:rsid w:val="00E009D6"/>
    <w:rsid w:val="00E06B76"/>
    <w:rsid w:val="00E210B7"/>
    <w:rsid w:val="00E21B33"/>
    <w:rsid w:val="00E21F97"/>
    <w:rsid w:val="00E36D15"/>
    <w:rsid w:val="00E40A14"/>
    <w:rsid w:val="00E52ADF"/>
    <w:rsid w:val="00E534AC"/>
    <w:rsid w:val="00E53688"/>
    <w:rsid w:val="00E549E4"/>
    <w:rsid w:val="00E561DA"/>
    <w:rsid w:val="00E6220D"/>
    <w:rsid w:val="00E717CB"/>
    <w:rsid w:val="00E76DDF"/>
    <w:rsid w:val="00E836C7"/>
    <w:rsid w:val="00E84411"/>
    <w:rsid w:val="00E9741B"/>
    <w:rsid w:val="00EA0C8A"/>
    <w:rsid w:val="00EA1CEE"/>
    <w:rsid w:val="00EA2200"/>
    <w:rsid w:val="00EA2D6A"/>
    <w:rsid w:val="00EB3786"/>
    <w:rsid w:val="00EB60B2"/>
    <w:rsid w:val="00EC3B3A"/>
    <w:rsid w:val="00EC485C"/>
    <w:rsid w:val="00EE247F"/>
    <w:rsid w:val="00EE2BB1"/>
    <w:rsid w:val="00EE75DE"/>
    <w:rsid w:val="00EF192B"/>
    <w:rsid w:val="00EF56A2"/>
    <w:rsid w:val="00EF5974"/>
    <w:rsid w:val="00EF6FE1"/>
    <w:rsid w:val="00F006EB"/>
    <w:rsid w:val="00F17737"/>
    <w:rsid w:val="00F324A2"/>
    <w:rsid w:val="00F37F1E"/>
    <w:rsid w:val="00F4706C"/>
    <w:rsid w:val="00F53094"/>
    <w:rsid w:val="00F616AD"/>
    <w:rsid w:val="00F65607"/>
    <w:rsid w:val="00F65CA7"/>
    <w:rsid w:val="00F6728D"/>
    <w:rsid w:val="00F74F01"/>
    <w:rsid w:val="00F779F5"/>
    <w:rsid w:val="00F84FBA"/>
    <w:rsid w:val="00F85B01"/>
    <w:rsid w:val="00F92C98"/>
    <w:rsid w:val="00F94C5D"/>
    <w:rsid w:val="00FA2059"/>
    <w:rsid w:val="00FA4A4F"/>
    <w:rsid w:val="00FA744F"/>
    <w:rsid w:val="00FA7769"/>
    <w:rsid w:val="00FB2ECA"/>
    <w:rsid w:val="00FB326B"/>
    <w:rsid w:val="00FB6B11"/>
    <w:rsid w:val="00FB74CF"/>
    <w:rsid w:val="00FC1F56"/>
    <w:rsid w:val="00FD6482"/>
    <w:rsid w:val="00FD7F02"/>
    <w:rsid w:val="00FE3280"/>
    <w:rsid w:val="00FE5402"/>
    <w:rsid w:val="00FE695B"/>
    <w:rsid w:val="00FF1D87"/>
    <w:rsid w:val="00FF3B7F"/>
    <w:rsid w:val="0153C551"/>
    <w:rsid w:val="0239FD1E"/>
    <w:rsid w:val="0304E79B"/>
    <w:rsid w:val="03B86E64"/>
    <w:rsid w:val="04EB4929"/>
    <w:rsid w:val="057C4419"/>
    <w:rsid w:val="05F6D723"/>
    <w:rsid w:val="06D7D26C"/>
    <w:rsid w:val="0817754C"/>
    <w:rsid w:val="0AB086C3"/>
    <w:rsid w:val="0B2B0192"/>
    <w:rsid w:val="0CA033E8"/>
    <w:rsid w:val="1225DF09"/>
    <w:rsid w:val="12905029"/>
    <w:rsid w:val="12EB1D46"/>
    <w:rsid w:val="130ECC3A"/>
    <w:rsid w:val="135BEDBC"/>
    <w:rsid w:val="1374DC94"/>
    <w:rsid w:val="13BFF1A5"/>
    <w:rsid w:val="13E3450D"/>
    <w:rsid w:val="13F07899"/>
    <w:rsid w:val="143AFF8F"/>
    <w:rsid w:val="149D6F85"/>
    <w:rsid w:val="152A02E8"/>
    <w:rsid w:val="15FB1483"/>
    <w:rsid w:val="169D7739"/>
    <w:rsid w:val="169F42E4"/>
    <w:rsid w:val="175893C5"/>
    <w:rsid w:val="17622A4F"/>
    <w:rsid w:val="1767BC53"/>
    <w:rsid w:val="17960BE6"/>
    <w:rsid w:val="17EF6A62"/>
    <w:rsid w:val="19196EDF"/>
    <w:rsid w:val="19FD30F3"/>
    <w:rsid w:val="1D2EF0F2"/>
    <w:rsid w:val="1E3E9524"/>
    <w:rsid w:val="1EE01F09"/>
    <w:rsid w:val="1F017A30"/>
    <w:rsid w:val="1F5AFAA6"/>
    <w:rsid w:val="1FA4BD6D"/>
    <w:rsid w:val="20025C21"/>
    <w:rsid w:val="201CC777"/>
    <w:rsid w:val="202AE911"/>
    <w:rsid w:val="202CD6BF"/>
    <w:rsid w:val="20FD334F"/>
    <w:rsid w:val="21E3E6F2"/>
    <w:rsid w:val="22B0E270"/>
    <w:rsid w:val="25367266"/>
    <w:rsid w:val="25D63C1F"/>
    <w:rsid w:val="27BA12DD"/>
    <w:rsid w:val="29C224F1"/>
    <w:rsid w:val="2A20C4EB"/>
    <w:rsid w:val="2BF0CE94"/>
    <w:rsid w:val="2CF5C1B9"/>
    <w:rsid w:val="2D04CC57"/>
    <w:rsid w:val="2D38E977"/>
    <w:rsid w:val="2D40CB0B"/>
    <w:rsid w:val="2D80E81E"/>
    <w:rsid w:val="2DAECA44"/>
    <w:rsid w:val="2DEBC3F4"/>
    <w:rsid w:val="2EC7F7E1"/>
    <w:rsid w:val="2F193596"/>
    <w:rsid w:val="2F8802D9"/>
    <w:rsid w:val="30C1AB9B"/>
    <w:rsid w:val="3124D41B"/>
    <w:rsid w:val="323EA3EA"/>
    <w:rsid w:val="3244518A"/>
    <w:rsid w:val="32F5BAC3"/>
    <w:rsid w:val="3361F3AA"/>
    <w:rsid w:val="33D99427"/>
    <w:rsid w:val="345A389F"/>
    <w:rsid w:val="34E1963C"/>
    <w:rsid w:val="350428D6"/>
    <w:rsid w:val="3562DBFD"/>
    <w:rsid w:val="371AAA9D"/>
    <w:rsid w:val="3808F42B"/>
    <w:rsid w:val="382DE106"/>
    <w:rsid w:val="3866753C"/>
    <w:rsid w:val="38AC7DC2"/>
    <w:rsid w:val="39733343"/>
    <w:rsid w:val="3A1A9608"/>
    <w:rsid w:val="3C01A8FA"/>
    <w:rsid w:val="3C486651"/>
    <w:rsid w:val="3D55E649"/>
    <w:rsid w:val="3D726B3E"/>
    <w:rsid w:val="3DCB6A79"/>
    <w:rsid w:val="3DD44930"/>
    <w:rsid w:val="3E9AC854"/>
    <w:rsid w:val="404973DD"/>
    <w:rsid w:val="40F04C27"/>
    <w:rsid w:val="4218A3D4"/>
    <w:rsid w:val="4222409C"/>
    <w:rsid w:val="4267E15E"/>
    <w:rsid w:val="42A899EC"/>
    <w:rsid w:val="43902F33"/>
    <w:rsid w:val="43F7BF8D"/>
    <w:rsid w:val="4405C89E"/>
    <w:rsid w:val="445D3161"/>
    <w:rsid w:val="451510D3"/>
    <w:rsid w:val="4526B872"/>
    <w:rsid w:val="45976694"/>
    <w:rsid w:val="4644FB32"/>
    <w:rsid w:val="46F0CC52"/>
    <w:rsid w:val="4743542F"/>
    <w:rsid w:val="481263F8"/>
    <w:rsid w:val="48C8F405"/>
    <w:rsid w:val="496E90C1"/>
    <w:rsid w:val="4B3F0FD8"/>
    <w:rsid w:val="4B7B174F"/>
    <w:rsid w:val="4C7A50E3"/>
    <w:rsid w:val="4D2CC97F"/>
    <w:rsid w:val="4D2CDABF"/>
    <w:rsid w:val="4F8370AC"/>
    <w:rsid w:val="52D7F4A8"/>
    <w:rsid w:val="53D451C9"/>
    <w:rsid w:val="53DFF623"/>
    <w:rsid w:val="54AD1DBD"/>
    <w:rsid w:val="5674E2E2"/>
    <w:rsid w:val="5778317B"/>
    <w:rsid w:val="57906AAF"/>
    <w:rsid w:val="57CBA18D"/>
    <w:rsid w:val="57E16E37"/>
    <w:rsid w:val="58810EAE"/>
    <w:rsid w:val="5894A453"/>
    <w:rsid w:val="58E5E51A"/>
    <w:rsid w:val="593BBE62"/>
    <w:rsid w:val="59D22029"/>
    <w:rsid w:val="5A3CFFBE"/>
    <w:rsid w:val="5A51EE76"/>
    <w:rsid w:val="5A97A343"/>
    <w:rsid w:val="5B80A8B5"/>
    <w:rsid w:val="5C39FF8C"/>
    <w:rsid w:val="5CDBD77E"/>
    <w:rsid w:val="5CE18ED7"/>
    <w:rsid w:val="5E1C1C41"/>
    <w:rsid w:val="5E1C24BB"/>
    <w:rsid w:val="5F9D42FC"/>
    <w:rsid w:val="621FA63D"/>
    <w:rsid w:val="62D3268B"/>
    <w:rsid w:val="62FC30D7"/>
    <w:rsid w:val="63DBED6E"/>
    <w:rsid w:val="6403136E"/>
    <w:rsid w:val="648B5220"/>
    <w:rsid w:val="67DEFF64"/>
    <w:rsid w:val="68EF56CA"/>
    <w:rsid w:val="69449F02"/>
    <w:rsid w:val="696F93D3"/>
    <w:rsid w:val="6A503A33"/>
    <w:rsid w:val="6AD5F644"/>
    <w:rsid w:val="6B2F0ED3"/>
    <w:rsid w:val="6C82A507"/>
    <w:rsid w:val="6CFFB81F"/>
    <w:rsid w:val="6DFFB0C5"/>
    <w:rsid w:val="6E252EFC"/>
    <w:rsid w:val="6EC286DD"/>
    <w:rsid w:val="6F063276"/>
    <w:rsid w:val="6F614222"/>
    <w:rsid w:val="6F742B61"/>
    <w:rsid w:val="6F7B356F"/>
    <w:rsid w:val="7010BDA2"/>
    <w:rsid w:val="723B6CD5"/>
    <w:rsid w:val="72D6071E"/>
    <w:rsid w:val="732AA9DC"/>
    <w:rsid w:val="739069F2"/>
    <w:rsid w:val="747D874D"/>
    <w:rsid w:val="75AD4CE4"/>
    <w:rsid w:val="771021AE"/>
    <w:rsid w:val="775C075F"/>
    <w:rsid w:val="77F851D8"/>
    <w:rsid w:val="7B47C610"/>
    <w:rsid w:val="7B558771"/>
    <w:rsid w:val="7B8CB341"/>
    <w:rsid w:val="7CA6A0E6"/>
    <w:rsid w:val="7CE161A4"/>
    <w:rsid w:val="7D2C1406"/>
    <w:rsid w:val="7D615822"/>
    <w:rsid w:val="7DC26C7D"/>
    <w:rsid w:val="7E6E223D"/>
    <w:rsid w:val="7E70D2B6"/>
    <w:rsid w:val="7F3BBF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02A10"/>
  <w15:chartTrackingRefBased/>
  <w15:docId w15:val="{A23309ED-7795-4A39-9CC8-31D8008B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74F01"/>
  </w:style>
  <w:style w:type="paragraph" w:styleId="Titolo1">
    <w:name w:val="heading 1"/>
    <w:basedOn w:val="Normale"/>
    <w:next w:val="Normale"/>
    <w:link w:val="Titolo1Carattere"/>
    <w:uiPriority w:val="9"/>
    <w:qFormat/>
    <w:rsid w:val="007245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qFormat/>
    <w:rsid w:val="00C27097"/>
    <w:pPr>
      <w:keepNext/>
      <w:spacing w:after="0" w:line="240" w:lineRule="auto"/>
      <w:outlineLvl w:val="1"/>
    </w:pPr>
    <w:rPr>
      <w:rFonts w:ascii="Arial" w:eastAsia="Times New Roman" w:hAnsi="Arial" w:cs="Times New Roman"/>
      <w:b/>
      <w:color w:val="FFFFFF"/>
      <w:sz w:val="24"/>
      <w:szCs w:val="20"/>
      <w:lang w:eastAsia="it-IT"/>
    </w:rPr>
  </w:style>
  <w:style w:type="paragraph" w:styleId="Titolo3">
    <w:name w:val="heading 3"/>
    <w:basedOn w:val="Normale"/>
    <w:next w:val="Normale"/>
    <w:link w:val="Titolo3Carattere"/>
    <w:qFormat/>
    <w:rsid w:val="00C27097"/>
    <w:pPr>
      <w:keepNext/>
      <w:spacing w:after="0" w:line="240" w:lineRule="auto"/>
      <w:outlineLvl w:val="2"/>
    </w:pPr>
    <w:rPr>
      <w:rFonts w:ascii="Arial" w:eastAsia="Times New Roman" w:hAnsi="Arial" w:cs="Times New Roman"/>
      <w:b/>
      <w:color w:val="00FFFF"/>
      <w:sz w:val="52"/>
      <w:szCs w:val="20"/>
      <w:lang w:eastAsia="it-IT"/>
    </w:rPr>
  </w:style>
  <w:style w:type="paragraph" w:styleId="Titolo4">
    <w:name w:val="heading 4"/>
    <w:basedOn w:val="Normale"/>
    <w:next w:val="Normale"/>
    <w:link w:val="Titolo4Carattere"/>
    <w:qFormat/>
    <w:rsid w:val="00C27097"/>
    <w:pPr>
      <w:keepNext/>
      <w:spacing w:after="0" w:line="240" w:lineRule="auto"/>
      <w:outlineLvl w:val="3"/>
    </w:pPr>
    <w:rPr>
      <w:rFonts w:ascii="Arial" w:eastAsia="Times New Roman" w:hAnsi="Arial" w:cs="Times New Roman"/>
      <w:b/>
      <w:color w:val="800080"/>
      <w:sz w:val="40"/>
      <w:szCs w:val="20"/>
      <w:lang w:eastAsia="it-IT"/>
    </w:rPr>
  </w:style>
  <w:style w:type="paragraph" w:styleId="Titolo5">
    <w:name w:val="heading 5"/>
    <w:basedOn w:val="Normale"/>
    <w:next w:val="Normale"/>
    <w:link w:val="Titolo5Carattere"/>
    <w:qFormat/>
    <w:rsid w:val="00C27097"/>
    <w:pPr>
      <w:keepNext/>
      <w:spacing w:after="0" w:line="240" w:lineRule="auto"/>
      <w:outlineLvl w:val="4"/>
    </w:pPr>
    <w:rPr>
      <w:rFonts w:ascii="Arial" w:eastAsia="Times New Roman" w:hAnsi="Arial" w:cs="Times New Roman"/>
      <w:b/>
      <w:color w:val="FF6600"/>
      <w:sz w:val="40"/>
      <w:szCs w:val="20"/>
      <w:lang w:eastAsia="it-IT"/>
    </w:rPr>
  </w:style>
  <w:style w:type="paragraph" w:styleId="Titolo6">
    <w:name w:val="heading 6"/>
    <w:basedOn w:val="Normale"/>
    <w:next w:val="Normale"/>
    <w:link w:val="Titolo6Carattere"/>
    <w:qFormat/>
    <w:rsid w:val="00C27097"/>
    <w:pPr>
      <w:keepNext/>
      <w:spacing w:after="0" w:line="240" w:lineRule="auto"/>
      <w:outlineLvl w:val="5"/>
    </w:pPr>
    <w:rPr>
      <w:rFonts w:ascii="Arial" w:eastAsia="Times New Roman" w:hAnsi="Arial" w:cs="Arial"/>
      <w:color w:val="000000"/>
      <w:sz w:val="40"/>
      <w:szCs w:val="20"/>
      <w:lang w:eastAsia="it-IT"/>
    </w:rPr>
  </w:style>
  <w:style w:type="paragraph" w:styleId="Titolo7">
    <w:name w:val="heading 7"/>
    <w:basedOn w:val="Normale"/>
    <w:next w:val="Normale"/>
    <w:link w:val="Titolo7Carattere"/>
    <w:qFormat/>
    <w:rsid w:val="00C27097"/>
    <w:pPr>
      <w:keepNext/>
      <w:spacing w:after="0" w:line="240" w:lineRule="auto"/>
      <w:outlineLvl w:val="6"/>
    </w:pPr>
    <w:rPr>
      <w:rFonts w:ascii="Times New Roman" w:eastAsia="Times New Roman" w:hAnsi="Times New Roman" w:cs="Times New Roman"/>
      <w:b/>
      <w:bCs/>
      <w:color w:val="000000"/>
      <w:sz w:val="40"/>
      <w:szCs w:val="20"/>
      <w:lang w:eastAsia="it-IT"/>
    </w:rPr>
  </w:style>
  <w:style w:type="paragraph" w:styleId="Titolo8">
    <w:name w:val="heading 8"/>
    <w:basedOn w:val="Normale"/>
    <w:next w:val="Normale"/>
    <w:link w:val="Titolo8Carattere"/>
    <w:qFormat/>
    <w:rsid w:val="00C27097"/>
    <w:pPr>
      <w:keepNext/>
      <w:spacing w:after="0" w:line="240" w:lineRule="auto"/>
      <w:outlineLvl w:val="7"/>
    </w:pPr>
    <w:rPr>
      <w:rFonts w:ascii="Arial" w:eastAsia="Times New Roman" w:hAnsi="Arial" w:cs="Arial"/>
      <w:sz w:val="28"/>
      <w:szCs w:val="20"/>
      <w:lang w:eastAsia="it-IT"/>
    </w:rPr>
  </w:style>
  <w:style w:type="paragraph" w:styleId="Titolo9">
    <w:name w:val="heading 9"/>
    <w:basedOn w:val="Normale"/>
    <w:next w:val="Normale"/>
    <w:link w:val="Titolo9Carattere"/>
    <w:qFormat/>
    <w:rsid w:val="00C27097"/>
    <w:pPr>
      <w:keepNext/>
      <w:spacing w:after="0" w:line="240" w:lineRule="auto"/>
      <w:outlineLvl w:val="8"/>
    </w:pPr>
    <w:rPr>
      <w:rFonts w:ascii="Verdana" w:eastAsia="Times New Roman" w:hAnsi="Verdana" w:cs="Times New Roman"/>
      <w:b/>
      <w:sz w:val="52"/>
      <w:szCs w:val="20"/>
      <w:lang w:eastAsia="it-IT"/>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3B7F02"/>
    <w:pPr>
      <w:ind w:left="720"/>
      <w:contextualSpacing/>
    </w:pPr>
  </w:style>
  <w:style w:type="character" w:customStyle="1" w:styleId="Titolo1Carattere">
    <w:name w:val="Titolo 1 Carattere"/>
    <w:basedOn w:val="Carpredefinitoparagrafo"/>
    <w:link w:val="Titolo1"/>
    <w:uiPriority w:val="9"/>
    <w:rsid w:val="0072456A"/>
    <w:rPr>
      <w:rFonts w:asciiTheme="majorHAnsi" w:eastAsiaTheme="majorEastAsia" w:hAnsiTheme="majorHAnsi" w:cstheme="majorBidi"/>
      <w:color w:val="2F5496" w:themeColor="accent1" w:themeShade="BF"/>
      <w:sz w:val="32"/>
      <w:szCs w:val="32"/>
    </w:rPr>
  </w:style>
  <w:style w:type="paragraph" w:styleId="Sottotitolo">
    <w:name w:val="Subtitle"/>
    <w:basedOn w:val="Normale"/>
    <w:next w:val="Normale"/>
    <w:link w:val="SottotitoloCarattere"/>
    <w:uiPriority w:val="11"/>
    <w:qFormat/>
    <w:rsid w:val="002F27DB"/>
    <w:pPr>
      <w:numPr>
        <w:ilvl w:val="1"/>
      </w:numPr>
    </w:pPr>
    <w:rPr>
      <w:rFonts w:eastAsiaTheme="minorEastAsia"/>
      <w:color w:val="5A5A5A" w:themeColor="text1" w:themeTint="A5"/>
      <w:spacing w:val="15"/>
    </w:rPr>
  </w:style>
  <w:style w:type="character" w:customStyle="1" w:styleId="SottotitoloCarattere">
    <w:name w:val="Sottotitolo Carattere"/>
    <w:basedOn w:val="Carpredefinitoparagrafo"/>
    <w:link w:val="Sottotitolo"/>
    <w:uiPriority w:val="11"/>
    <w:rsid w:val="002F27DB"/>
    <w:rPr>
      <w:rFonts w:eastAsiaTheme="minorEastAsia"/>
      <w:color w:val="5A5A5A" w:themeColor="text1" w:themeTint="A5"/>
      <w:spacing w:val="15"/>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e"/>
    <w:rsid w:val="00CA6B16"/>
    <w:pPr>
      <w:spacing w:before="100" w:beforeAutospacing="1" w:after="100" w:afterAutospacing="1" w:line="240" w:lineRule="auto"/>
    </w:pPr>
    <w:rPr>
      <w:rFonts w:ascii="Times New Roman" w:hAnsi="Times New Roman" w:cs="Times New Roman"/>
      <w:sz w:val="24"/>
      <w:szCs w:val="24"/>
      <w:lang w:eastAsia="it-IT"/>
    </w:rPr>
  </w:style>
  <w:style w:type="character" w:customStyle="1" w:styleId="normaltextrun">
    <w:name w:val="normaltextrun"/>
    <w:basedOn w:val="Carpredefinitoparagrafo"/>
    <w:rsid w:val="00CA6B16"/>
  </w:style>
  <w:style w:type="character" w:customStyle="1" w:styleId="eop">
    <w:name w:val="eop"/>
    <w:basedOn w:val="Carpredefinitoparagrafo"/>
    <w:rsid w:val="00CA6B16"/>
  </w:style>
  <w:style w:type="character" w:customStyle="1" w:styleId="contextualspellingandgrammarerror">
    <w:name w:val="contextualspellingandgrammarerror"/>
    <w:basedOn w:val="Carpredefinitoparagrafo"/>
    <w:rsid w:val="00CA6B16"/>
  </w:style>
  <w:style w:type="character" w:styleId="Rimandocommento">
    <w:name w:val="annotation reference"/>
    <w:basedOn w:val="Carpredefinitoparagrafo"/>
    <w:uiPriority w:val="99"/>
    <w:semiHidden/>
    <w:unhideWhenUsed/>
    <w:rsid w:val="00DC20B2"/>
    <w:rPr>
      <w:sz w:val="16"/>
      <w:szCs w:val="16"/>
    </w:rPr>
  </w:style>
  <w:style w:type="paragraph" w:styleId="Testocommento">
    <w:name w:val="annotation text"/>
    <w:basedOn w:val="Normale"/>
    <w:link w:val="TestocommentoCarattere"/>
    <w:uiPriority w:val="99"/>
    <w:unhideWhenUsed/>
    <w:rsid w:val="00DC20B2"/>
    <w:pPr>
      <w:spacing w:line="240" w:lineRule="auto"/>
    </w:pPr>
    <w:rPr>
      <w:sz w:val="20"/>
      <w:szCs w:val="20"/>
    </w:rPr>
  </w:style>
  <w:style w:type="character" w:customStyle="1" w:styleId="TestocommentoCarattere">
    <w:name w:val="Testo commento Carattere"/>
    <w:basedOn w:val="Carpredefinitoparagrafo"/>
    <w:link w:val="Testocommento"/>
    <w:uiPriority w:val="99"/>
    <w:rsid w:val="00DC20B2"/>
    <w:rPr>
      <w:sz w:val="20"/>
      <w:szCs w:val="20"/>
    </w:rPr>
  </w:style>
  <w:style w:type="paragraph" w:styleId="Soggettocommento">
    <w:name w:val="annotation subject"/>
    <w:basedOn w:val="Testocommento"/>
    <w:next w:val="Testocommento"/>
    <w:link w:val="SoggettocommentoCarattere"/>
    <w:uiPriority w:val="99"/>
    <w:semiHidden/>
    <w:unhideWhenUsed/>
    <w:rsid w:val="00DC20B2"/>
    <w:rPr>
      <w:b/>
      <w:bCs/>
    </w:rPr>
  </w:style>
  <w:style w:type="character" w:customStyle="1" w:styleId="SoggettocommentoCarattere">
    <w:name w:val="Soggetto commento Carattere"/>
    <w:basedOn w:val="TestocommentoCarattere"/>
    <w:link w:val="Soggettocommento"/>
    <w:uiPriority w:val="99"/>
    <w:semiHidden/>
    <w:rsid w:val="00DC20B2"/>
    <w:rPr>
      <w:b/>
      <w:bCs/>
      <w:sz w:val="20"/>
      <w:szCs w:val="20"/>
    </w:rPr>
  </w:style>
  <w:style w:type="table" w:customStyle="1" w:styleId="Grigliatabella1">
    <w:name w:val="Griglia tabella1"/>
    <w:basedOn w:val="Tabellanormale"/>
    <w:next w:val="Grigliatabella"/>
    <w:uiPriority w:val="59"/>
    <w:rsid w:val="00DE73E2"/>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C5D2F"/>
    <w:pPr>
      <w:spacing w:after="0" w:line="240" w:lineRule="auto"/>
    </w:pPr>
  </w:style>
  <w:style w:type="character" w:customStyle="1" w:styleId="Titolo2Carattere">
    <w:name w:val="Titolo 2 Carattere"/>
    <w:basedOn w:val="Carpredefinitoparagrafo"/>
    <w:link w:val="Titolo2"/>
    <w:rsid w:val="00C27097"/>
    <w:rPr>
      <w:rFonts w:ascii="Arial" w:eastAsia="Times New Roman" w:hAnsi="Arial" w:cs="Times New Roman"/>
      <w:b/>
      <w:color w:val="FFFFFF"/>
      <w:sz w:val="24"/>
      <w:szCs w:val="20"/>
      <w:lang w:eastAsia="it-IT"/>
    </w:rPr>
  </w:style>
  <w:style w:type="character" w:customStyle="1" w:styleId="Titolo3Carattere">
    <w:name w:val="Titolo 3 Carattere"/>
    <w:basedOn w:val="Carpredefinitoparagrafo"/>
    <w:link w:val="Titolo3"/>
    <w:rsid w:val="00C27097"/>
    <w:rPr>
      <w:rFonts w:ascii="Arial" w:eastAsia="Times New Roman" w:hAnsi="Arial" w:cs="Times New Roman"/>
      <w:b/>
      <w:color w:val="00FFFF"/>
      <w:sz w:val="52"/>
      <w:szCs w:val="20"/>
      <w:lang w:eastAsia="it-IT"/>
    </w:rPr>
  </w:style>
  <w:style w:type="character" w:customStyle="1" w:styleId="Titolo4Carattere">
    <w:name w:val="Titolo 4 Carattere"/>
    <w:basedOn w:val="Carpredefinitoparagrafo"/>
    <w:link w:val="Titolo4"/>
    <w:rsid w:val="00C27097"/>
    <w:rPr>
      <w:rFonts w:ascii="Arial" w:eastAsia="Times New Roman" w:hAnsi="Arial" w:cs="Times New Roman"/>
      <w:b/>
      <w:color w:val="800080"/>
      <w:sz w:val="40"/>
      <w:szCs w:val="20"/>
      <w:lang w:eastAsia="it-IT"/>
    </w:rPr>
  </w:style>
  <w:style w:type="character" w:customStyle="1" w:styleId="Titolo5Carattere">
    <w:name w:val="Titolo 5 Carattere"/>
    <w:basedOn w:val="Carpredefinitoparagrafo"/>
    <w:link w:val="Titolo5"/>
    <w:rsid w:val="00C27097"/>
    <w:rPr>
      <w:rFonts w:ascii="Arial" w:eastAsia="Times New Roman" w:hAnsi="Arial" w:cs="Times New Roman"/>
      <w:b/>
      <w:color w:val="FF6600"/>
      <w:sz w:val="40"/>
      <w:szCs w:val="20"/>
      <w:lang w:eastAsia="it-IT"/>
    </w:rPr>
  </w:style>
  <w:style w:type="character" w:customStyle="1" w:styleId="Titolo6Carattere">
    <w:name w:val="Titolo 6 Carattere"/>
    <w:basedOn w:val="Carpredefinitoparagrafo"/>
    <w:link w:val="Titolo6"/>
    <w:rsid w:val="00C27097"/>
    <w:rPr>
      <w:rFonts w:ascii="Arial" w:eastAsia="Times New Roman" w:hAnsi="Arial" w:cs="Arial"/>
      <w:color w:val="000000"/>
      <w:sz w:val="40"/>
      <w:szCs w:val="20"/>
      <w:lang w:eastAsia="it-IT"/>
    </w:rPr>
  </w:style>
  <w:style w:type="character" w:customStyle="1" w:styleId="Titolo7Carattere">
    <w:name w:val="Titolo 7 Carattere"/>
    <w:basedOn w:val="Carpredefinitoparagrafo"/>
    <w:link w:val="Titolo7"/>
    <w:rsid w:val="00C27097"/>
    <w:rPr>
      <w:rFonts w:ascii="Times New Roman" w:eastAsia="Times New Roman" w:hAnsi="Times New Roman" w:cs="Times New Roman"/>
      <w:b/>
      <w:bCs/>
      <w:color w:val="000000"/>
      <w:sz w:val="40"/>
      <w:szCs w:val="20"/>
      <w:lang w:eastAsia="it-IT"/>
    </w:rPr>
  </w:style>
  <w:style w:type="character" w:customStyle="1" w:styleId="Titolo8Carattere">
    <w:name w:val="Titolo 8 Carattere"/>
    <w:basedOn w:val="Carpredefinitoparagrafo"/>
    <w:link w:val="Titolo8"/>
    <w:rsid w:val="00C27097"/>
    <w:rPr>
      <w:rFonts w:ascii="Arial" w:eastAsia="Times New Roman" w:hAnsi="Arial" w:cs="Arial"/>
      <w:sz w:val="28"/>
      <w:szCs w:val="20"/>
      <w:lang w:eastAsia="it-IT"/>
    </w:rPr>
  </w:style>
  <w:style w:type="character" w:customStyle="1" w:styleId="Titolo9Carattere">
    <w:name w:val="Titolo 9 Carattere"/>
    <w:basedOn w:val="Carpredefinitoparagrafo"/>
    <w:link w:val="Titolo9"/>
    <w:rsid w:val="00C27097"/>
    <w:rPr>
      <w:rFonts w:ascii="Verdana" w:eastAsia="Times New Roman" w:hAnsi="Verdana" w:cs="Times New Roman"/>
      <w:b/>
      <w:sz w:val="52"/>
      <w:szCs w:val="20"/>
      <w:lang w:eastAsia="it-IT"/>
      <w14:shadow w14:blurRad="50800" w14:dist="38100" w14:dir="2700000" w14:sx="100000" w14:sy="100000" w14:kx="0" w14:ky="0" w14:algn="tl">
        <w14:srgbClr w14:val="000000">
          <w14:alpha w14:val="60000"/>
        </w14:srgbClr>
      </w14:shadow>
    </w:rPr>
  </w:style>
  <w:style w:type="paragraph" w:styleId="Intestazione">
    <w:name w:val="header"/>
    <w:basedOn w:val="Normale"/>
    <w:link w:val="IntestazioneCarattere"/>
    <w:uiPriority w:val="99"/>
    <w:rsid w:val="00C27097"/>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IntestazioneCarattere">
    <w:name w:val="Intestazione Carattere"/>
    <w:basedOn w:val="Carpredefinitoparagrafo"/>
    <w:link w:val="Intestazione"/>
    <w:uiPriority w:val="99"/>
    <w:rsid w:val="00C27097"/>
    <w:rPr>
      <w:rFonts w:ascii="Times New Roman" w:eastAsia="Times New Roman" w:hAnsi="Times New Roman" w:cs="Times New Roman"/>
      <w:sz w:val="20"/>
      <w:szCs w:val="20"/>
      <w:lang w:eastAsia="it-IT"/>
    </w:rPr>
  </w:style>
  <w:style w:type="paragraph" w:styleId="Pidipagina">
    <w:name w:val="footer"/>
    <w:basedOn w:val="Normale"/>
    <w:link w:val="PidipaginaCarattere"/>
    <w:rsid w:val="00C27097"/>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rsid w:val="00C27097"/>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rsid w:val="00C27097"/>
    <w:pPr>
      <w:spacing w:after="0" w:line="240" w:lineRule="auto"/>
      <w:ind w:left="360"/>
    </w:pPr>
    <w:rPr>
      <w:rFonts w:ascii="Arial" w:eastAsia="Times New Roman" w:hAnsi="Arial" w:cs="Times New Roman"/>
      <w:b/>
      <w:sz w:val="20"/>
      <w:szCs w:val="20"/>
      <w:lang w:eastAsia="it-IT"/>
    </w:rPr>
  </w:style>
  <w:style w:type="character" w:customStyle="1" w:styleId="RientrocorpodeltestoCarattere">
    <w:name w:val="Rientro corpo del testo Carattere"/>
    <w:basedOn w:val="Carpredefinitoparagrafo"/>
    <w:link w:val="Rientrocorpodeltesto"/>
    <w:rsid w:val="00C27097"/>
    <w:rPr>
      <w:rFonts w:ascii="Arial" w:eastAsia="Times New Roman" w:hAnsi="Arial" w:cs="Times New Roman"/>
      <w:b/>
      <w:sz w:val="20"/>
      <w:szCs w:val="20"/>
      <w:lang w:eastAsia="it-IT"/>
    </w:rPr>
  </w:style>
  <w:style w:type="paragraph" w:styleId="Rientrocorpodeltesto2">
    <w:name w:val="Body Text Indent 2"/>
    <w:basedOn w:val="Normale"/>
    <w:link w:val="Rientrocorpodeltesto2Carattere"/>
    <w:rsid w:val="00C27097"/>
    <w:pPr>
      <w:spacing w:after="0" w:line="240" w:lineRule="auto"/>
      <w:ind w:left="73"/>
    </w:pPr>
    <w:rPr>
      <w:rFonts w:ascii="Arial" w:eastAsia="Times New Roman" w:hAnsi="Arial" w:cs="Arial"/>
      <w:sz w:val="20"/>
      <w:szCs w:val="20"/>
      <w:lang w:eastAsia="it-IT"/>
    </w:rPr>
  </w:style>
  <w:style w:type="character" w:customStyle="1" w:styleId="Rientrocorpodeltesto2Carattere">
    <w:name w:val="Rientro corpo del testo 2 Carattere"/>
    <w:basedOn w:val="Carpredefinitoparagrafo"/>
    <w:link w:val="Rientrocorpodeltesto2"/>
    <w:rsid w:val="00C27097"/>
    <w:rPr>
      <w:rFonts w:ascii="Arial" w:eastAsia="Times New Roman" w:hAnsi="Arial" w:cs="Arial"/>
      <w:sz w:val="20"/>
      <w:szCs w:val="20"/>
      <w:lang w:eastAsia="it-IT"/>
    </w:rPr>
  </w:style>
  <w:style w:type="paragraph" w:styleId="Corpotesto">
    <w:name w:val="Body Text"/>
    <w:basedOn w:val="Normale"/>
    <w:link w:val="CorpotestoCarattere"/>
    <w:rsid w:val="00C27097"/>
    <w:pPr>
      <w:spacing w:after="0" w:line="240" w:lineRule="auto"/>
    </w:pPr>
    <w:rPr>
      <w:rFonts w:ascii="Verdana" w:eastAsia="Times New Roman" w:hAnsi="Verdana" w:cs="Times New Roman"/>
      <w:szCs w:val="20"/>
      <w:lang w:eastAsia="it-IT"/>
    </w:rPr>
  </w:style>
  <w:style w:type="character" w:customStyle="1" w:styleId="CorpotestoCarattere">
    <w:name w:val="Corpo testo Carattere"/>
    <w:basedOn w:val="Carpredefinitoparagrafo"/>
    <w:link w:val="Corpotesto"/>
    <w:rsid w:val="00C27097"/>
    <w:rPr>
      <w:rFonts w:ascii="Verdana" w:eastAsia="Times New Roman" w:hAnsi="Verdana" w:cs="Times New Roman"/>
      <w:szCs w:val="20"/>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C27097"/>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C27097"/>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rsid w:val="00C27097"/>
    <w:pPr>
      <w:tabs>
        <w:tab w:val="left" w:pos="0"/>
        <w:tab w:val="left" w:pos="138"/>
        <w:tab w:val="right" w:pos="8717"/>
      </w:tabs>
      <w:spacing w:after="0" w:line="240" w:lineRule="auto"/>
      <w:jc w:val="both"/>
    </w:pPr>
    <w:rPr>
      <w:rFonts w:ascii="Verdana" w:eastAsia="Times New Roman" w:hAnsi="Verdana" w:cs="Times New Roman"/>
      <w:b/>
      <w:bCs/>
      <w:sz w:val="24"/>
      <w:szCs w:val="20"/>
      <w:lang w:eastAsia="it-IT"/>
    </w:rPr>
  </w:style>
  <w:style w:type="character" w:customStyle="1" w:styleId="Corpodeltesto2Carattere">
    <w:name w:val="Corpo del testo 2 Carattere"/>
    <w:basedOn w:val="Carpredefinitoparagrafo"/>
    <w:link w:val="Corpodeltesto2"/>
    <w:rsid w:val="00C27097"/>
    <w:rPr>
      <w:rFonts w:ascii="Verdana" w:eastAsia="Times New Roman" w:hAnsi="Verdana" w:cs="Times New Roman"/>
      <w:b/>
      <w:bCs/>
      <w:sz w:val="24"/>
      <w:szCs w:val="20"/>
      <w:lang w:eastAsia="it-IT"/>
    </w:rPr>
  </w:style>
  <w:style w:type="paragraph" w:styleId="Rientrocorpodeltesto3">
    <w:name w:val="Body Text Indent 3"/>
    <w:basedOn w:val="Normale"/>
    <w:link w:val="Rientrocorpodeltesto3Carattere"/>
    <w:rsid w:val="00C27097"/>
    <w:pPr>
      <w:tabs>
        <w:tab w:val="left" w:pos="0"/>
        <w:tab w:val="left" w:pos="135"/>
        <w:tab w:val="right" w:pos="8594"/>
      </w:tabs>
      <w:spacing w:after="0" w:line="240" w:lineRule="auto"/>
      <w:ind w:left="113"/>
      <w:jc w:val="both"/>
    </w:pPr>
    <w:rPr>
      <w:rFonts w:ascii="Verdana" w:eastAsia="Times New Roman" w:hAnsi="Verdana" w:cs="Times New Roman"/>
      <w:iCs/>
      <w:sz w:val="20"/>
      <w:szCs w:val="20"/>
      <w:lang w:eastAsia="it-IT"/>
    </w:rPr>
  </w:style>
  <w:style w:type="character" w:customStyle="1" w:styleId="Rientrocorpodeltesto3Carattere">
    <w:name w:val="Rientro corpo del testo 3 Carattere"/>
    <w:basedOn w:val="Carpredefinitoparagrafo"/>
    <w:link w:val="Rientrocorpodeltesto3"/>
    <w:rsid w:val="00C27097"/>
    <w:rPr>
      <w:rFonts w:ascii="Verdana" w:eastAsia="Times New Roman" w:hAnsi="Verdana" w:cs="Times New Roman"/>
      <w:iCs/>
      <w:sz w:val="20"/>
      <w:szCs w:val="20"/>
      <w:lang w:eastAsia="it-IT"/>
    </w:rPr>
  </w:style>
  <w:style w:type="paragraph" w:styleId="Corpodeltesto3">
    <w:name w:val="Body Text 3"/>
    <w:basedOn w:val="Normale"/>
    <w:link w:val="Corpodeltesto3Carattere"/>
    <w:rsid w:val="00C27097"/>
    <w:pPr>
      <w:tabs>
        <w:tab w:val="left" w:pos="0"/>
        <w:tab w:val="right" w:pos="8594"/>
      </w:tabs>
      <w:spacing w:after="0" w:line="240" w:lineRule="auto"/>
      <w:jc w:val="both"/>
    </w:pPr>
    <w:rPr>
      <w:rFonts w:ascii="Times New Roman" w:eastAsia="Times New Roman" w:hAnsi="Times New Roman" w:cs="Times New Roman"/>
      <w:b/>
      <w:bCs/>
      <w:i/>
      <w:sz w:val="21"/>
      <w:szCs w:val="20"/>
      <w:lang w:eastAsia="it-IT"/>
    </w:rPr>
  </w:style>
  <w:style w:type="character" w:customStyle="1" w:styleId="Corpodeltesto3Carattere">
    <w:name w:val="Corpo del testo 3 Carattere"/>
    <w:basedOn w:val="Carpredefinitoparagrafo"/>
    <w:link w:val="Corpodeltesto3"/>
    <w:rsid w:val="00C27097"/>
    <w:rPr>
      <w:rFonts w:ascii="Times New Roman" w:eastAsia="Times New Roman" w:hAnsi="Times New Roman" w:cs="Times New Roman"/>
      <w:b/>
      <w:bCs/>
      <w:i/>
      <w:sz w:val="21"/>
      <w:szCs w:val="20"/>
      <w:lang w:eastAsia="it-IT"/>
    </w:rPr>
  </w:style>
  <w:style w:type="character" w:styleId="Numeropagina">
    <w:name w:val="page number"/>
    <w:basedOn w:val="Carpredefinitoparagrafo"/>
    <w:rsid w:val="00C27097"/>
  </w:style>
  <w:style w:type="paragraph" w:customStyle="1" w:styleId="Tabella">
    <w:name w:val="Tabella"/>
    <w:basedOn w:val="Normale"/>
    <w:next w:val="Normale"/>
    <w:rsid w:val="00C27097"/>
    <w:pPr>
      <w:spacing w:after="60" w:line="360" w:lineRule="auto"/>
    </w:pPr>
    <w:rPr>
      <w:rFonts w:ascii="Verdana" w:eastAsia="Times New Roman" w:hAnsi="Verdana" w:cs="Times New Roman"/>
      <w:sz w:val="20"/>
      <w:szCs w:val="20"/>
      <w:lang w:eastAsia="it-IT"/>
    </w:rPr>
  </w:style>
  <w:style w:type="paragraph" w:customStyle="1" w:styleId="TabellaGrassetto">
    <w:name w:val="Tabella Grassetto"/>
    <w:basedOn w:val="Tabella"/>
    <w:rsid w:val="00C27097"/>
    <w:rPr>
      <w:b/>
    </w:rPr>
  </w:style>
  <w:style w:type="paragraph" w:customStyle="1" w:styleId="Copertina">
    <w:name w:val="Copertina"/>
    <w:basedOn w:val="Normale"/>
    <w:link w:val="CopertinaCarattere"/>
    <w:rsid w:val="00C27097"/>
    <w:pPr>
      <w:spacing w:after="60" w:line="240" w:lineRule="auto"/>
    </w:pPr>
    <w:rPr>
      <w:rFonts w:ascii="Verdana" w:eastAsia="Times New Roman" w:hAnsi="Verdana" w:cs="Times New Roman"/>
      <w:color w:val="800000"/>
      <w:sz w:val="48"/>
      <w:szCs w:val="20"/>
      <w:lang w:eastAsia="it-IT"/>
    </w:rPr>
  </w:style>
  <w:style w:type="character" w:customStyle="1" w:styleId="CopertinaCarattere">
    <w:name w:val="Copertina Carattere"/>
    <w:link w:val="Copertina"/>
    <w:rsid w:val="00C27097"/>
    <w:rPr>
      <w:rFonts w:ascii="Verdana" w:eastAsia="Times New Roman" w:hAnsi="Verdana" w:cs="Times New Roman"/>
      <w:color w:val="800000"/>
      <w:sz w:val="48"/>
      <w:szCs w:val="20"/>
      <w:lang w:eastAsia="it-IT"/>
    </w:rPr>
  </w:style>
  <w:style w:type="paragraph" w:customStyle="1" w:styleId="TabellaCorsivo">
    <w:name w:val="Tabella Corsivo"/>
    <w:basedOn w:val="Tabella"/>
    <w:rsid w:val="00C27097"/>
    <w:pPr>
      <w:framePr w:hSpace="141" w:wrap="around" w:vAnchor="text" w:hAnchor="margin" w:xAlign="center" w:y="175"/>
      <w:spacing w:before="60"/>
    </w:pPr>
    <w:rPr>
      <w:rFonts w:cs="Tahoma"/>
      <w:i/>
    </w:rPr>
  </w:style>
  <w:style w:type="character" w:styleId="Rimandonotaapidipagina">
    <w:name w:val="footnote reference"/>
    <w:uiPriority w:val="99"/>
    <w:rsid w:val="00C27097"/>
    <w:rPr>
      <w:vertAlign w:val="superscript"/>
    </w:rPr>
  </w:style>
  <w:style w:type="paragraph" w:styleId="Testofumetto">
    <w:name w:val="Balloon Text"/>
    <w:basedOn w:val="Normale"/>
    <w:link w:val="TestofumettoCarattere"/>
    <w:semiHidden/>
    <w:rsid w:val="00C27097"/>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C27097"/>
    <w:rPr>
      <w:rFonts w:ascii="Tahoma" w:eastAsia="Times New Roman" w:hAnsi="Tahoma" w:cs="Tahoma"/>
      <w:sz w:val="16"/>
      <w:szCs w:val="16"/>
      <w:lang w:eastAsia="it-IT"/>
    </w:rPr>
  </w:style>
  <w:style w:type="character" w:styleId="Collegamentoipertestuale">
    <w:name w:val="Hyperlink"/>
    <w:basedOn w:val="Carpredefinitoparagrafo"/>
    <w:rsid w:val="00C27097"/>
    <w:rPr>
      <w:color w:val="0563C1" w:themeColor="hyperlink"/>
      <w:u w:val="single"/>
    </w:rPr>
  </w:style>
  <w:style w:type="paragraph" w:styleId="NormaleWeb">
    <w:name w:val="Normal (Web)"/>
    <w:basedOn w:val="Normale"/>
    <w:uiPriority w:val="99"/>
    <w:unhideWhenUsed/>
    <w:rsid w:val="00C2709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efault">
    <w:name w:val="Default"/>
    <w:rsid w:val="00DF075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aragrafoelencoCarattere">
    <w:name w:val="Paragrafo elenco Carattere"/>
    <w:link w:val="Paragrafoelenco"/>
    <w:uiPriority w:val="34"/>
    <w:locked/>
    <w:rsid w:val="005F2698"/>
  </w:style>
  <w:style w:type="character" w:styleId="Testosegnaposto">
    <w:name w:val="Placeholder Text"/>
    <w:basedOn w:val="Carpredefinitoparagrafo"/>
    <w:uiPriority w:val="99"/>
    <w:semiHidden/>
    <w:rsid w:val="00756C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5017">
      <w:bodyDiv w:val="1"/>
      <w:marLeft w:val="0"/>
      <w:marRight w:val="0"/>
      <w:marTop w:val="0"/>
      <w:marBottom w:val="0"/>
      <w:divBdr>
        <w:top w:val="none" w:sz="0" w:space="0" w:color="auto"/>
        <w:left w:val="none" w:sz="0" w:space="0" w:color="auto"/>
        <w:bottom w:val="none" w:sz="0" w:space="0" w:color="auto"/>
        <w:right w:val="none" w:sz="0" w:space="0" w:color="auto"/>
      </w:divBdr>
    </w:div>
    <w:div w:id="403719415">
      <w:bodyDiv w:val="1"/>
      <w:marLeft w:val="0"/>
      <w:marRight w:val="0"/>
      <w:marTop w:val="0"/>
      <w:marBottom w:val="0"/>
      <w:divBdr>
        <w:top w:val="none" w:sz="0" w:space="0" w:color="auto"/>
        <w:left w:val="none" w:sz="0" w:space="0" w:color="auto"/>
        <w:bottom w:val="none" w:sz="0" w:space="0" w:color="auto"/>
        <w:right w:val="none" w:sz="0" w:space="0" w:color="auto"/>
      </w:divBdr>
    </w:div>
    <w:div w:id="1565603886">
      <w:bodyDiv w:val="1"/>
      <w:marLeft w:val="0"/>
      <w:marRight w:val="0"/>
      <w:marTop w:val="0"/>
      <w:marBottom w:val="0"/>
      <w:divBdr>
        <w:top w:val="none" w:sz="0" w:space="0" w:color="auto"/>
        <w:left w:val="none" w:sz="0" w:space="0" w:color="auto"/>
        <w:bottom w:val="none" w:sz="0" w:space="0" w:color="auto"/>
        <w:right w:val="none" w:sz="0" w:space="0" w:color="auto"/>
      </w:divBdr>
    </w:div>
    <w:div w:id="2027244323">
      <w:bodyDiv w:val="1"/>
      <w:marLeft w:val="0"/>
      <w:marRight w:val="0"/>
      <w:marTop w:val="0"/>
      <w:marBottom w:val="0"/>
      <w:divBdr>
        <w:top w:val="none" w:sz="0" w:space="0" w:color="auto"/>
        <w:left w:val="none" w:sz="0" w:space="0" w:color="auto"/>
        <w:bottom w:val="none" w:sz="0" w:space="0" w:color="auto"/>
        <w:right w:val="none" w:sz="0" w:space="0" w:color="auto"/>
      </w:divBdr>
    </w:div>
    <w:div w:id="206382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DB37EFDD4A25A498948D971775D62CA" ma:contentTypeVersion="2" ma:contentTypeDescription="Creare un nuovo documento." ma:contentTypeScope="" ma:versionID="488849ced55ee5562e8ff349cb103b7e">
  <xsd:schema xmlns:xsd="http://www.w3.org/2001/XMLSchema" xmlns:xs="http://www.w3.org/2001/XMLSchema" xmlns:p="http://schemas.microsoft.com/office/2006/metadata/properties" xmlns:ns2="690f532b-a7c8-476c-a6d2-c5fe2a8a98e8" targetNamespace="http://schemas.microsoft.com/office/2006/metadata/properties" ma:root="true" ma:fieldsID="40729a7a0c56c3096b6f88f42ab60ce3" ns2:_="">
    <xsd:import namespace="690f532b-a7c8-476c-a6d2-c5fe2a8a98e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0f532b-a7c8-476c-a6d2-c5fe2a8a98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17F22-8B0F-4A78-9CB7-8D8716962B30}">
  <ds:schemaRefs>
    <ds:schemaRef ds:uri="http://schemas.microsoft.com/sharepoint/v3/contenttype/forms"/>
  </ds:schemaRefs>
</ds:datastoreItem>
</file>

<file path=customXml/itemProps2.xml><?xml version="1.0" encoding="utf-8"?>
<ds:datastoreItem xmlns:ds="http://schemas.openxmlformats.org/officeDocument/2006/customXml" ds:itemID="{8EA76A4A-055E-4E9C-B54D-CD703D9E0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0f532b-a7c8-476c-a6d2-c5fe2a8a98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818D7-B7B8-4BED-A717-D324739A3D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3C43C7-B2FA-44AF-BF58-6955941E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6338</Words>
  <Characters>36132</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Gasbarri Christian</dc:creator>
  <cp:keywords/>
  <dc:description/>
  <cp:lastModifiedBy>Dibennardo Francesco</cp:lastModifiedBy>
  <cp:revision>12</cp:revision>
  <dcterms:created xsi:type="dcterms:W3CDTF">2023-11-07T15:10:00Z</dcterms:created>
  <dcterms:modified xsi:type="dcterms:W3CDTF">2023-11-16T10:38:00Z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0x010100FDB37EFDD4A25A498948D971775D62CA</vt:lpwstr>
  </property>
</Properties>
</file>